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7C9B4" w14:textId="77777777" w:rsidR="002D0372" w:rsidRPr="009629F0" w:rsidRDefault="002D0372" w:rsidP="002D0372">
      <w:pPr>
        <w:spacing w:after="240"/>
        <w:jc w:val="center"/>
        <w:rPr>
          <w:rFonts w:eastAsia="Calibri"/>
          <w:sz w:val="32"/>
          <w:szCs w:val="32"/>
        </w:rPr>
      </w:pPr>
      <w:r>
        <w:rPr>
          <w:noProof/>
          <w:lang w:eastAsia="cs-CZ"/>
        </w:rPr>
        <w:drawing>
          <wp:anchor distT="1800225" distB="360045" distL="114300" distR="114300" simplePos="0" relativeHeight="251659264" behindDoc="0" locked="0" layoutInCell="1" allowOverlap="1" wp14:anchorId="68919F49" wp14:editId="3598954D">
            <wp:simplePos x="0" y="0"/>
            <wp:positionH relativeFrom="page">
              <wp:posOffset>3074670</wp:posOffset>
            </wp:positionH>
            <wp:positionV relativeFrom="page">
              <wp:posOffset>1753235</wp:posOffset>
            </wp:positionV>
            <wp:extent cx="1440180" cy="1583690"/>
            <wp:effectExtent l="0" t="0" r="7620" b="0"/>
            <wp:wrapTopAndBottom/>
            <wp:docPr id="1" name="Obrázek 1" descr="Malý%20státní%20znak"/>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ázek 6" descr="Malý%20státní%20znak"/>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0180" cy="15836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629F0">
        <w:rPr>
          <w:rFonts w:eastAsia="Calibri"/>
          <w:sz w:val="32"/>
          <w:szCs w:val="32"/>
        </w:rPr>
        <w:t>ČESKÁ REPUBLIKA</w:t>
      </w:r>
    </w:p>
    <w:p w14:paraId="4E61A4FA" w14:textId="77777777" w:rsidR="002D0372" w:rsidRPr="009629F0" w:rsidRDefault="002D0372" w:rsidP="002D0372">
      <w:pPr>
        <w:jc w:val="center"/>
        <w:rPr>
          <w:rFonts w:eastAsia="Calibri"/>
          <w:b/>
          <w:bCs/>
          <w:sz w:val="40"/>
          <w:szCs w:val="40"/>
        </w:rPr>
      </w:pPr>
      <w:r w:rsidRPr="009629F0">
        <w:rPr>
          <w:rFonts w:eastAsia="Calibri"/>
          <w:b/>
          <w:bCs/>
          <w:sz w:val="40"/>
          <w:szCs w:val="40"/>
        </w:rPr>
        <w:t>ROZSUDEK</w:t>
      </w:r>
    </w:p>
    <w:p w14:paraId="1302F992" w14:textId="77777777" w:rsidR="002D0372" w:rsidRPr="009629F0" w:rsidRDefault="002D0372" w:rsidP="002D0372">
      <w:pPr>
        <w:spacing w:after="480"/>
        <w:jc w:val="center"/>
        <w:rPr>
          <w:rFonts w:eastAsia="Calibri"/>
          <w:b/>
          <w:bCs/>
          <w:szCs w:val="24"/>
        </w:rPr>
      </w:pPr>
      <w:r w:rsidRPr="009629F0">
        <w:rPr>
          <w:rFonts w:eastAsia="Calibri"/>
          <w:b/>
          <w:bCs/>
          <w:sz w:val="40"/>
          <w:szCs w:val="40"/>
        </w:rPr>
        <w:t>JMÉNEM REPUBLIKY</w:t>
      </w:r>
    </w:p>
    <w:p w14:paraId="742D0BFC" w14:textId="77777777" w:rsidR="002D0372" w:rsidRPr="009D23DE" w:rsidRDefault="002D0372" w:rsidP="002D0372">
      <w:pPr>
        <w:spacing w:after="0"/>
      </w:pPr>
      <w:r>
        <w:t xml:space="preserve">Krajský soud v Brně </w:t>
      </w:r>
      <w:r w:rsidRPr="009D23DE">
        <w:t xml:space="preserve">rozhodl v hlavním líčení konaném dne </w:t>
      </w:r>
      <w:r>
        <w:t xml:space="preserve">29. dubna </w:t>
      </w:r>
      <w:r w:rsidRPr="009D23DE">
        <w:t xml:space="preserve">2025 v senátu složeném z předsedkyně senátu JUDr. Soni Nováčkové a přísedících </w:t>
      </w:r>
      <w:r>
        <w:t xml:space="preserve">Mgr. Terezy </w:t>
      </w:r>
      <w:proofErr w:type="spellStart"/>
      <w:r>
        <w:t>Fryčarové</w:t>
      </w:r>
      <w:proofErr w:type="spellEnd"/>
      <w:r>
        <w:t xml:space="preserve"> a Mgr. Jana Jandla</w:t>
      </w:r>
    </w:p>
    <w:p w14:paraId="7F31BA5B" w14:textId="77777777" w:rsidR="002D0372" w:rsidRPr="009D23DE" w:rsidRDefault="002D0372" w:rsidP="002D0372">
      <w:pPr>
        <w:spacing w:after="0"/>
        <w:jc w:val="center"/>
        <w:rPr>
          <w:b/>
          <w:bCs/>
        </w:rPr>
      </w:pPr>
      <w:r w:rsidRPr="009D23DE">
        <w:rPr>
          <w:b/>
          <w:bCs/>
        </w:rPr>
        <w:t>takto:</w:t>
      </w:r>
    </w:p>
    <w:p w14:paraId="31C71FFC" w14:textId="77777777" w:rsidR="002D0372" w:rsidRPr="009D23DE" w:rsidRDefault="002D0372" w:rsidP="002D0372">
      <w:pPr>
        <w:spacing w:after="0"/>
      </w:pPr>
    </w:p>
    <w:p w14:paraId="3F22C1D1" w14:textId="77777777" w:rsidR="002D0372" w:rsidRPr="005652C7" w:rsidRDefault="002D0372" w:rsidP="002D0372">
      <w:pPr>
        <w:jc w:val="left"/>
        <w:rPr>
          <w:rFonts w:eastAsia="Times New Roman" w:cs="Times New Roman"/>
          <w:szCs w:val="24"/>
          <w:lang w:eastAsia="cs-CZ"/>
        </w:rPr>
      </w:pPr>
      <w:r w:rsidRPr="005652C7">
        <w:rPr>
          <w:rFonts w:eastAsia="Times New Roman" w:cs="Times New Roman"/>
          <w:szCs w:val="24"/>
          <w:lang w:eastAsia="cs-CZ"/>
        </w:rPr>
        <w:t>Obžalovaní</w:t>
      </w:r>
    </w:p>
    <w:p w14:paraId="33723C67" w14:textId="78F0047B" w:rsidR="002D0372" w:rsidRPr="005652C7" w:rsidRDefault="00F155DC" w:rsidP="002D0372">
      <w:pPr>
        <w:jc w:val="left"/>
        <w:rPr>
          <w:rFonts w:eastAsia="Times New Roman" w:cs="Times New Roman"/>
          <w:b/>
          <w:bCs/>
          <w:szCs w:val="24"/>
          <w:lang w:eastAsia="cs-CZ"/>
        </w:rPr>
      </w:pPr>
      <w:r>
        <w:rPr>
          <w:rFonts w:eastAsia="Times New Roman" w:cs="Times New Roman"/>
          <w:b/>
          <w:bCs/>
          <w:szCs w:val="24"/>
          <w:lang w:eastAsia="cs-CZ"/>
        </w:rPr>
        <w:t>R.Š.</w:t>
      </w:r>
      <w:r w:rsidR="002D0372" w:rsidRPr="005652C7">
        <w:rPr>
          <w:rFonts w:eastAsia="Times New Roman" w:cs="Times New Roman"/>
          <w:b/>
          <w:bCs/>
          <w:szCs w:val="24"/>
          <w:lang w:eastAsia="cs-CZ"/>
        </w:rPr>
        <w:t xml:space="preserve">, </w:t>
      </w:r>
      <w:r w:rsidR="002D0372" w:rsidRPr="005652C7">
        <w:rPr>
          <w:rFonts w:eastAsia="Times New Roman" w:cs="Times New Roman"/>
          <w:szCs w:val="24"/>
          <w:lang w:eastAsia="cs-CZ"/>
        </w:rPr>
        <w:t xml:space="preserve">narozený </w:t>
      </w:r>
      <w:r>
        <w:rPr>
          <w:rFonts w:eastAsia="Times New Roman" w:cs="Times New Roman"/>
          <w:szCs w:val="24"/>
          <w:lang w:eastAsia="cs-CZ"/>
        </w:rPr>
        <w:t>XXXXX</w:t>
      </w:r>
      <w:r w:rsidR="002D0372" w:rsidRPr="005652C7">
        <w:rPr>
          <w:rFonts w:eastAsia="Times New Roman" w:cs="Times New Roman"/>
          <w:szCs w:val="24"/>
          <w:lang w:eastAsia="cs-CZ"/>
        </w:rPr>
        <w:t xml:space="preserve">, bytem </w:t>
      </w:r>
      <w:r>
        <w:rPr>
          <w:rFonts w:eastAsia="Times New Roman" w:cs="Times New Roman"/>
          <w:szCs w:val="24"/>
          <w:lang w:eastAsia="cs-CZ"/>
        </w:rPr>
        <w:t>XXXXX</w:t>
      </w:r>
      <w:r w:rsidR="002D0372" w:rsidRPr="005652C7">
        <w:rPr>
          <w:rFonts w:eastAsia="Times New Roman" w:cs="Times New Roman"/>
          <w:szCs w:val="24"/>
          <w:lang w:eastAsia="cs-CZ"/>
        </w:rPr>
        <w:t>, programátor,</w:t>
      </w:r>
    </w:p>
    <w:p w14:paraId="40840E37" w14:textId="1F359F7E" w:rsidR="002D0372" w:rsidRPr="005652C7" w:rsidRDefault="00F155DC" w:rsidP="002D0372">
      <w:pPr>
        <w:spacing w:after="240"/>
        <w:jc w:val="left"/>
        <w:rPr>
          <w:rFonts w:eastAsia="Times New Roman" w:cs="Times New Roman"/>
          <w:szCs w:val="24"/>
          <w:lang w:eastAsia="cs-CZ"/>
        </w:rPr>
      </w:pPr>
      <w:r>
        <w:rPr>
          <w:rFonts w:eastAsia="Times New Roman" w:cs="Times New Roman"/>
          <w:b/>
          <w:bCs/>
          <w:szCs w:val="24"/>
          <w:lang w:eastAsia="cs-CZ"/>
        </w:rPr>
        <w:t>D.</w:t>
      </w:r>
      <w:r w:rsidR="002D0372" w:rsidRPr="005652C7">
        <w:rPr>
          <w:rFonts w:eastAsia="Times New Roman" w:cs="Times New Roman"/>
          <w:b/>
          <w:bCs/>
          <w:szCs w:val="24"/>
          <w:lang w:eastAsia="cs-CZ"/>
        </w:rPr>
        <w:t xml:space="preserve"> </w:t>
      </w:r>
      <w:r w:rsidR="002D0372">
        <w:rPr>
          <w:rFonts w:eastAsia="Times New Roman" w:cs="Times New Roman"/>
          <w:b/>
          <w:bCs/>
          <w:szCs w:val="24"/>
          <w:lang w:eastAsia="cs-CZ"/>
        </w:rPr>
        <w:t>O.</w:t>
      </w:r>
      <w:r w:rsidR="002D0372" w:rsidRPr="005652C7">
        <w:rPr>
          <w:rFonts w:eastAsia="Times New Roman" w:cs="Times New Roman"/>
          <w:b/>
          <w:bCs/>
          <w:szCs w:val="24"/>
          <w:lang w:eastAsia="cs-CZ"/>
        </w:rPr>
        <w:t xml:space="preserve">, </w:t>
      </w:r>
      <w:r w:rsidR="002D0372" w:rsidRPr="005652C7">
        <w:rPr>
          <w:rFonts w:eastAsia="Times New Roman" w:cs="Times New Roman"/>
          <w:szCs w:val="24"/>
          <w:lang w:eastAsia="cs-CZ"/>
        </w:rPr>
        <w:t xml:space="preserve">narozený </w:t>
      </w:r>
      <w:r>
        <w:rPr>
          <w:rFonts w:eastAsia="Times New Roman" w:cs="Times New Roman"/>
          <w:szCs w:val="24"/>
          <w:lang w:eastAsia="cs-CZ"/>
        </w:rPr>
        <w:t>XXXXX</w:t>
      </w:r>
      <w:r w:rsidR="002D0372" w:rsidRPr="005652C7">
        <w:rPr>
          <w:rFonts w:eastAsia="Times New Roman" w:cs="Times New Roman"/>
          <w:szCs w:val="24"/>
          <w:lang w:eastAsia="cs-CZ"/>
        </w:rPr>
        <w:t xml:space="preserve">, trvale bytem </w:t>
      </w:r>
      <w:r>
        <w:rPr>
          <w:rFonts w:eastAsia="Times New Roman" w:cs="Times New Roman"/>
          <w:szCs w:val="24"/>
          <w:lang w:eastAsia="cs-CZ"/>
        </w:rPr>
        <w:t>XXXXX</w:t>
      </w:r>
      <w:r w:rsidR="002D0372" w:rsidRPr="005652C7">
        <w:rPr>
          <w:rFonts w:eastAsia="Times New Roman" w:cs="Times New Roman"/>
          <w:szCs w:val="24"/>
          <w:lang w:eastAsia="cs-CZ"/>
        </w:rPr>
        <w:t>, OSVČ,</w:t>
      </w:r>
    </w:p>
    <w:p w14:paraId="252222CF" w14:textId="77777777" w:rsidR="002D0372" w:rsidRPr="005652C7" w:rsidRDefault="002D0372" w:rsidP="002D0372">
      <w:pPr>
        <w:spacing w:after="240"/>
        <w:jc w:val="center"/>
        <w:rPr>
          <w:rFonts w:eastAsia="Times New Roman" w:cs="Times New Roman"/>
          <w:b/>
          <w:bCs/>
          <w:szCs w:val="24"/>
          <w:lang w:eastAsia="cs-CZ"/>
        </w:rPr>
      </w:pPr>
      <w:r w:rsidRPr="005652C7">
        <w:rPr>
          <w:rFonts w:eastAsia="Times New Roman" w:cs="Times New Roman"/>
          <w:b/>
          <w:bCs/>
          <w:szCs w:val="24"/>
          <w:lang w:eastAsia="cs-CZ"/>
        </w:rPr>
        <w:t>jsou vinni, že</w:t>
      </w:r>
    </w:p>
    <w:p w14:paraId="299E15F9" w14:textId="49D305B8" w:rsidR="002D0372" w:rsidRPr="005652C7" w:rsidRDefault="002D0372" w:rsidP="002D0372">
      <w:pPr>
        <w:rPr>
          <w:rFonts w:eastAsia="Times New Roman" w:cs="Times New Roman"/>
          <w:b/>
          <w:bCs/>
          <w:szCs w:val="24"/>
        </w:rPr>
      </w:pPr>
      <w:bookmarkStart w:id="0" w:name="_Hlk49157551"/>
      <w:r w:rsidRPr="005652C7">
        <w:rPr>
          <w:rFonts w:eastAsia="Times New Roman" w:cs="Times New Roman"/>
          <w:b/>
          <w:bCs/>
          <w:szCs w:val="24"/>
        </w:rPr>
        <w:t xml:space="preserve">I.  obžalovaný </w:t>
      </w:r>
      <w:r w:rsidR="00F155DC">
        <w:rPr>
          <w:rFonts w:eastAsia="Times New Roman" w:cs="Times New Roman"/>
          <w:b/>
          <w:bCs/>
          <w:szCs w:val="24"/>
        </w:rPr>
        <w:t>R.Š.</w:t>
      </w:r>
    </w:p>
    <w:p w14:paraId="30BDC2D5" w14:textId="39C59B24" w:rsidR="002D0372" w:rsidRPr="005652C7" w:rsidRDefault="002D0372" w:rsidP="002D0372">
      <w:pPr>
        <w:spacing w:after="240"/>
        <w:rPr>
          <w:rFonts w:eastAsia="Times New Roman" w:cs="Times New Roman"/>
          <w:szCs w:val="24"/>
        </w:rPr>
      </w:pPr>
      <w:r w:rsidRPr="005652C7">
        <w:rPr>
          <w:rFonts w:eastAsia="Times New Roman" w:cs="Times New Roman"/>
          <w:szCs w:val="24"/>
        </w:rPr>
        <w:t xml:space="preserve">bývalý zaměstnanec Policie České republiky zařazený k výkonu práce jako projektant informačních a komunikačních systémů Oddělení rozvoje a provozu ETŘ, pracoviště Brno, OEČ: </w:t>
      </w:r>
      <w:r w:rsidR="003B7CA0">
        <w:rPr>
          <w:rFonts w:eastAsia="Times New Roman" w:cs="Times New Roman"/>
          <w:szCs w:val="24"/>
        </w:rPr>
        <w:t>XXXXX</w:t>
      </w:r>
      <w:r w:rsidRPr="005652C7">
        <w:rPr>
          <w:rFonts w:eastAsia="Times New Roman" w:cs="Times New Roman"/>
          <w:szCs w:val="24"/>
        </w:rPr>
        <w:t xml:space="preserve">, </w:t>
      </w:r>
      <w:r w:rsidR="00F31E66">
        <w:rPr>
          <w:rFonts w:eastAsia="Times New Roman" w:cs="Times New Roman"/>
          <w:szCs w:val="24"/>
        </w:rPr>
        <w:t xml:space="preserve">                </w:t>
      </w:r>
      <w:r w:rsidRPr="005652C7">
        <w:rPr>
          <w:rFonts w:eastAsia="Times New Roman" w:cs="Times New Roman"/>
          <w:szCs w:val="24"/>
        </w:rPr>
        <w:t xml:space="preserve">u Policie ČR zaměstnán v období od 1.6.2018 do 31.3.2024, mimo výkon své pracovní činnosti, vědomě a po předchozí dohodě s odsouzeným </w:t>
      </w:r>
      <w:r w:rsidR="003B7CA0">
        <w:rPr>
          <w:rFonts w:eastAsia="Times New Roman" w:cs="Times New Roman"/>
          <w:szCs w:val="24"/>
        </w:rPr>
        <w:t>D.O.</w:t>
      </w:r>
      <w:r w:rsidRPr="005652C7">
        <w:rPr>
          <w:rFonts w:eastAsia="Times New Roman" w:cs="Times New Roman"/>
          <w:szCs w:val="24"/>
        </w:rPr>
        <w:t xml:space="preserve">, tomuto v období let 2015 až 2020 v Brně, případně i jinde, usnadnil páchání trestného činu výroby a jiného nakládání s látkami s hormonálním účinkem podle § 288 odst. 1, odst. 2 písm. a), odst. 3 písm. b), odst. 4 písm. c) trestního zákoníku a zločinu nedovolené výroby a jiného nakládání s omamnými a psychotropními látkami a s jedy podle § 283 odst. 1, odst. 2 písm. c) trestního zákoníku tím způsobem, že za úplatu obstarával v pravidelných intervalech 3 až 6 měsíců pro </w:t>
      </w:r>
      <w:r w:rsidR="003B7CA0">
        <w:rPr>
          <w:rFonts w:eastAsia="Times New Roman" w:cs="Times New Roman"/>
          <w:szCs w:val="24"/>
        </w:rPr>
        <w:t xml:space="preserve">D.O. </w:t>
      </w:r>
      <w:r w:rsidRPr="005652C7">
        <w:rPr>
          <w:rFonts w:eastAsia="Times New Roman" w:cs="Times New Roman"/>
          <w:szCs w:val="24"/>
        </w:rPr>
        <w:t xml:space="preserve">speciálně upravené mobilní telefony (celkem v počtu 20 kusů) a notebooky (celkem v počtu 5 kusů) umožňující utajenou komunikaci, které </w:t>
      </w:r>
      <w:r w:rsidR="00F155DC">
        <w:rPr>
          <w:rFonts w:eastAsia="Times New Roman" w:cs="Times New Roman"/>
          <w:szCs w:val="24"/>
        </w:rPr>
        <w:t>D.</w:t>
      </w:r>
      <w:r>
        <w:rPr>
          <w:rFonts w:eastAsia="Times New Roman" w:cs="Times New Roman"/>
          <w:szCs w:val="24"/>
        </w:rPr>
        <w:t>O.</w:t>
      </w:r>
      <w:r w:rsidRPr="005652C7">
        <w:rPr>
          <w:rFonts w:eastAsia="Times New Roman" w:cs="Times New Roman"/>
          <w:szCs w:val="24"/>
        </w:rPr>
        <w:t xml:space="preserve"> využíval při páchání trestné činnosti pro objednávání látek s anabolickým či hormonálním účinkem ze zahraničí, přičemž tyto látky obsahují exogenní androgenní anabolické steroidy uvedené v Nařízení vlády č. 454/2009 Sb., příloha č. 1, odst. A.1a), endogenní androgenní anabolické steroidy uvedené v Nařízení vlády č. 454/2009 Sb., příloha č. 1, odst. A.1b), ostatní </w:t>
      </w:r>
      <w:r w:rsidRPr="005652C7">
        <w:rPr>
          <w:rFonts w:eastAsia="Times New Roman" w:cs="Times New Roman"/>
          <w:szCs w:val="24"/>
        </w:rPr>
        <w:lastRenderedPageBreak/>
        <w:t xml:space="preserve">anabolické látky uvedené v Nařízení vlády č. 454/2009 Sb., příloha č. 1, odst. A.2, inhibitory </w:t>
      </w:r>
      <w:proofErr w:type="spellStart"/>
      <w:r w:rsidRPr="005652C7">
        <w:rPr>
          <w:rFonts w:eastAsia="Times New Roman" w:cs="Times New Roman"/>
          <w:szCs w:val="24"/>
        </w:rPr>
        <w:t>aromatáz</w:t>
      </w:r>
      <w:proofErr w:type="spellEnd"/>
      <w:r w:rsidRPr="005652C7">
        <w:rPr>
          <w:rFonts w:eastAsia="Times New Roman" w:cs="Times New Roman"/>
          <w:szCs w:val="24"/>
        </w:rPr>
        <w:t xml:space="preserve"> uvedené v Nařízení vlády č. 454/2009 Sb., příloha č. 1, odst. C.1 a selektivní modulátor </w:t>
      </w:r>
      <w:proofErr w:type="spellStart"/>
      <w:r w:rsidRPr="005652C7">
        <w:rPr>
          <w:rFonts w:eastAsia="Times New Roman" w:cs="Times New Roman"/>
          <w:szCs w:val="24"/>
        </w:rPr>
        <w:t>estrogenových</w:t>
      </w:r>
      <w:proofErr w:type="spellEnd"/>
      <w:r w:rsidRPr="005652C7">
        <w:rPr>
          <w:rFonts w:eastAsia="Times New Roman" w:cs="Times New Roman"/>
          <w:szCs w:val="24"/>
        </w:rPr>
        <w:t xml:space="preserve"> receptorů uvedený v Nařízení vlády č. 454/2009 Sb., příloha č. 1, odst. C.2, a rovněž je používal i pro opakovanou komunikaci při páchání trestné činnosti v souvislosti s anabolickými látkami a  nákupem a distribucí kokainu v rámci České republiky, kdy kokain je omamnou látkou zařazenou do seznamu č. 1 přílohy vládního nařízení č. 413/2013 Sb. </w:t>
      </w:r>
      <w:r w:rsidRPr="005652C7">
        <w:rPr>
          <w:rFonts w:eastAsia="Times New Roman" w:cs="Times New Roman"/>
          <w:szCs w:val="24"/>
        </w:rPr>
        <w:br/>
        <w:t xml:space="preserve">o seznamu návykových látek, dále odsouzenému </w:t>
      </w:r>
      <w:r w:rsidR="003B7CA0">
        <w:rPr>
          <w:rFonts w:eastAsia="Times New Roman" w:cs="Times New Roman"/>
          <w:szCs w:val="24"/>
        </w:rPr>
        <w:t xml:space="preserve">D.O. </w:t>
      </w:r>
      <w:r w:rsidRPr="005652C7">
        <w:rPr>
          <w:rFonts w:eastAsia="Times New Roman" w:cs="Times New Roman"/>
          <w:szCs w:val="24"/>
        </w:rPr>
        <w:t xml:space="preserve">obstarával a poskytoval igelitové tašky určené pro následnou distribuci látek s anabolickým či hormonálním účinkem a od </w:t>
      </w:r>
      <w:r w:rsidR="003B7CA0">
        <w:rPr>
          <w:rFonts w:eastAsia="Times New Roman" w:cs="Times New Roman"/>
          <w:szCs w:val="24"/>
        </w:rPr>
        <w:t xml:space="preserve">D.O. </w:t>
      </w:r>
      <w:r w:rsidRPr="005652C7">
        <w:rPr>
          <w:rFonts w:eastAsia="Times New Roman" w:cs="Times New Roman"/>
          <w:szCs w:val="24"/>
        </w:rPr>
        <w:t xml:space="preserve">opakovaně přebíral za účelem likvidace krabice a obaly od dodávek uvedených anabolických látek, na kterých byly uvedeny jména a adresy jejich odesílatelů a příjemců a dále různé listinné poznámky </w:t>
      </w:r>
      <w:r w:rsidR="003B7CA0">
        <w:rPr>
          <w:rFonts w:eastAsia="Times New Roman" w:cs="Times New Roman"/>
          <w:szCs w:val="24"/>
        </w:rPr>
        <w:t xml:space="preserve">D.O. </w:t>
      </w:r>
      <w:r w:rsidRPr="005652C7">
        <w:rPr>
          <w:rFonts w:eastAsia="Times New Roman" w:cs="Times New Roman"/>
          <w:szCs w:val="24"/>
        </w:rPr>
        <w:t xml:space="preserve">o realizovaných nákupech a prodejích shora uvedených látek a doklady </w:t>
      </w:r>
      <w:r w:rsidRPr="005652C7">
        <w:rPr>
          <w:rFonts w:eastAsia="Times New Roman" w:cs="Times New Roman"/>
          <w:szCs w:val="24"/>
        </w:rPr>
        <w:br/>
        <w:t xml:space="preserve">o provedených úhradách za tyto látky, </w:t>
      </w:r>
    </w:p>
    <w:p w14:paraId="7AE822E4" w14:textId="6CDD8646" w:rsidR="002D0372" w:rsidRPr="005652C7" w:rsidRDefault="002D0372" w:rsidP="002D0372">
      <w:pPr>
        <w:rPr>
          <w:rFonts w:eastAsia="Times New Roman" w:cs="Times New Roman"/>
          <w:b/>
          <w:bCs/>
          <w:szCs w:val="24"/>
        </w:rPr>
      </w:pPr>
      <w:r w:rsidRPr="005652C7">
        <w:rPr>
          <w:rFonts w:eastAsia="Times New Roman" w:cs="Times New Roman"/>
          <w:b/>
          <w:bCs/>
          <w:szCs w:val="24"/>
        </w:rPr>
        <w:t xml:space="preserve">II.   obžalovaní </w:t>
      </w:r>
      <w:r w:rsidR="00F155DC">
        <w:rPr>
          <w:rFonts w:eastAsia="Times New Roman" w:cs="Times New Roman"/>
          <w:b/>
          <w:bCs/>
          <w:szCs w:val="24"/>
        </w:rPr>
        <w:t>D.</w:t>
      </w:r>
      <w:r>
        <w:rPr>
          <w:rFonts w:eastAsia="Times New Roman" w:cs="Times New Roman"/>
          <w:b/>
          <w:bCs/>
          <w:szCs w:val="24"/>
        </w:rPr>
        <w:t>O.</w:t>
      </w:r>
      <w:r w:rsidRPr="005652C7">
        <w:rPr>
          <w:rFonts w:eastAsia="Times New Roman" w:cs="Times New Roman"/>
          <w:b/>
          <w:bCs/>
          <w:szCs w:val="24"/>
        </w:rPr>
        <w:t xml:space="preserve"> a </w:t>
      </w:r>
      <w:r w:rsidR="00F155DC">
        <w:rPr>
          <w:rFonts w:eastAsia="Times New Roman" w:cs="Times New Roman"/>
          <w:b/>
          <w:bCs/>
          <w:szCs w:val="24"/>
        </w:rPr>
        <w:t>R.Š.</w:t>
      </w:r>
      <w:r w:rsidRPr="005652C7">
        <w:rPr>
          <w:rFonts w:eastAsia="Times New Roman" w:cs="Times New Roman"/>
          <w:b/>
          <w:bCs/>
          <w:szCs w:val="24"/>
        </w:rPr>
        <w:t xml:space="preserve"> společně</w:t>
      </w:r>
    </w:p>
    <w:p w14:paraId="368F89E7" w14:textId="394304C6" w:rsidR="002D0372" w:rsidRPr="005652C7" w:rsidRDefault="002D0372" w:rsidP="002D0372">
      <w:pPr>
        <w:rPr>
          <w:rFonts w:eastAsia="Times New Roman" w:cs="Times New Roman"/>
          <w:szCs w:val="24"/>
        </w:rPr>
      </w:pPr>
      <w:r w:rsidRPr="005652C7">
        <w:rPr>
          <w:rFonts w:eastAsia="Times New Roman" w:cs="Times New Roman"/>
          <w:szCs w:val="24"/>
        </w:rPr>
        <w:t xml:space="preserve">v přesně nezjištěné době roku 2015 v Brně, případně i na jiných místech, </w:t>
      </w:r>
      <w:r w:rsidR="00F155DC">
        <w:rPr>
          <w:rFonts w:eastAsia="Times New Roman" w:cs="Times New Roman"/>
          <w:szCs w:val="24"/>
        </w:rPr>
        <w:t>R.Š.</w:t>
      </w:r>
      <w:r w:rsidRPr="005652C7">
        <w:rPr>
          <w:rFonts w:eastAsia="Times New Roman" w:cs="Times New Roman"/>
          <w:szCs w:val="24"/>
        </w:rPr>
        <w:t xml:space="preserve"> přesvědčil </w:t>
      </w:r>
      <w:r w:rsidR="003B7CA0">
        <w:rPr>
          <w:rFonts w:eastAsia="Times New Roman" w:cs="Times New Roman"/>
          <w:szCs w:val="24"/>
        </w:rPr>
        <w:t>D.O.</w:t>
      </w:r>
      <w:r w:rsidRPr="005652C7">
        <w:rPr>
          <w:rFonts w:eastAsia="Times New Roman" w:cs="Times New Roman"/>
          <w:szCs w:val="24"/>
        </w:rPr>
        <w:t xml:space="preserve">, aby si alespoň částečně legalizoval své finanční příjmy pocházející z jeho trestné činnosti spočívající v distribuci látek s anabolickým či hormonálním účinkem a prodejem kokainu, a to tak, aby si účelově vyřídil živnostenské oprávnění a následně jakožto OSVČ pravidelně podával přiznání k dani z příjmů fyzických osob, v rámci kterých bude přiznávat fiktivní příjmy a z těchto i případně odvádět daň, přičemž </w:t>
      </w:r>
      <w:r w:rsidR="003B7CA0">
        <w:rPr>
          <w:rFonts w:eastAsia="Times New Roman" w:cs="Times New Roman"/>
          <w:szCs w:val="24"/>
        </w:rPr>
        <w:t xml:space="preserve">D.O. </w:t>
      </w:r>
      <w:r w:rsidRPr="005652C7">
        <w:rPr>
          <w:rFonts w:eastAsia="Times New Roman" w:cs="Times New Roman"/>
          <w:szCs w:val="24"/>
        </w:rPr>
        <w:t xml:space="preserve">současně přislíbil poskytnutí pomoci s těmito administrativními úkony; </w:t>
      </w:r>
    </w:p>
    <w:p w14:paraId="3BAA2D2C" w14:textId="6A22EE0E" w:rsidR="002D0372" w:rsidRPr="005652C7" w:rsidRDefault="00F155DC" w:rsidP="002D0372">
      <w:pPr>
        <w:rPr>
          <w:rFonts w:eastAsia="Times New Roman" w:cs="Times New Roman"/>
          <w:szCs w:val="24"/>
        </w:rPr>
      </w:pPr>
      <w:r>
        <w:rPr>
          <w:rFonts w:eastAsia="Times New Roman" w:cs="Times New Roman"/>
          <w:szCs w:val="24"/>
        </w:rPr>
        <w:t>D.</w:t>
      </w:r>
      <w:r w:rsidR="002D0372">
        <w:rPr>
          <w:rFonts w:eastAsia="Times New Roman" w:cs="Times New Roman"/>
          <w:szCs w:val="24"/>
        </w:rPr>
        <w:t>O.</w:t>
      </w:r>
      <w:r w:rsidR="002D0372" w:rsidRPr="005652C7">
        <w:rPr>
          <w:rFonts w:eastAsia="Times New Roman" w:cs="Times New Roman"/>
          <w:szCs w:val="24"/>
        </w:rPr>
        <w:t xml:space="preserve"> si v měsíci dubnu 2015 vyřídil na Městském úřadě </w:t>
      </w:r>
      <w:r w:rsidR="00496C0D">
        <w:rPr>
          <w:rFonts w:eastAsia="Times New Roman" w:cs="Times New Roman"/>
          <w:szCs w:val="24"/>
        </w:rPr>
        <w:t>XXXXX</w:t>
      </w:r>
      <w:r w:rsidR="002D0372" w:rsidRPr="005652C7">
        <w:rPr>
          <w:rFonts w:eastAsia="Times New Roman" w:cs="Times New Roman"/>
          <w:szCs w:val="24"/>
        </w:rPr>
        <w:t xml:space="preserve"> živnostenské oprávnění s předmětem podnikání výroba, obchod a služby neuvedené v přílohách 1 až 3 živnostenského zákona, kdy mu bylo přiděleno IČO: </w:t>
      </w:r>
      <w:r w:rsidR="00F31E66">
        <w:rPr>
          <w:rFonts w:eastAsia="Times New Roman" w:cs="Times New Roman"/>
          <w:szCs w:val="24"/>
        </w:rPr>
        <w:t>XXXXX</w:t>
      </w:r>
      <w:r w:rsidR="002D0372" w:rsidRPr="005652C7">
        <w:rPr>
          <w:rFonts w:eastAsia="Times New Roman" w:cs="Times New Roman"/>
          <w:szCs w:val="24"/>
        </w:rPr>
        <w:t>, a ačkoliv žádnou podnikatelskou činnost nevykonával a neměl žádné legální příjmy,</w:t>
      </w:r>
    </w:p>
    <w:p w14:paraId="0A93CB0D" w14:textId="3EA287D0" w:rsidR="002D0372" w:rsidRPr="005652C7" w:rsidRDefault="00F155DC" w:rsidP="002D0372">
      <w:pPr>
        <w:rPr>
          <w:rFonts w:eastAsia="Times New Roman" w:cs="Times New Roman"/>
          <w:szCs w:val="24"/>
        </w:rPr>
      </w:pPr>
      <w:r>
        <w:rPr>
          <w:rFonts w:eastAsia="Times New Roman" w:cs="Times New Roman"/>
          <w:szCs w:val="24"/>
        </w:rPr>
        <w:t>R.Š.</w:t>
      </w:r>
      <w:r w:rsidR="002D0372" w:rsidRPr="005652C7">
        <w:rPr>
          <w:rFonts w:eastAsia="Times New Roman" w:cs="Times New Roman"/>
          <w:szCs w:val="24"/>
        </w:rPr>
        <w:t xml:space="preserve"> po předchozí dohodě s </w:t>
      </w:r>
      <w:r w:rsidR="003B7CA0">
        <w:rPr>
          <w:rFonts w:eastAsia="Times New Roman" w:cs="Times New Roman"/>
          <w:szCs w:val="24"/>
        </w:rPr>
        <w:t>D.O.</w:t>
      </w:r>
      <w:r w:rsidR="002D0372" w:rsidRPr="005652C7">
        <w:rPr>
          <w:rFonts w:eastAsia="Times New Roman" w:cs="Times New Roman"/>
          <w:szCs w:val="24"/>
        </w:rPr>
        <w:t xml:space="preserve"> v období let 2016 až 2020 zajišťoval průběžně za úplatu fiktivní příjmové faktury, podle kterých měl OSVČ </w:t>
      </w:r>
      <w:r>
        <w:rPr>
          <w:rFonts w:eastAsia="Times New Roman" w:cs="Times New Roman"/>
          <w:szCs w:val="24"/>
        </w:rPr>
        <w:t>D.</w:t>
      </w:r>
      <w:r w:rsidR="002D0372">
        <w:rPr>
          <w:rFonts w:eastAsia="Times New Roman" w:cs="Times New Roman"/>
          <w:szCs w:val="24"/>
        </w:rPr>
        <w:t>O.</w:t>
      </w:r>
      <w:r w:rsidR="002D0372" w:rsidRPr="005652C7">
        <w:rPr>
          <w:rFonts w:eastAsia="Times New Roman" w:cs="Times New Roman"/>
          <w:szCs w:val="24"/>
        </w:rPr>
        <w:t xml:space="preserve"> inkasovat od různých fyzických i právnických osob z ČR i zahraničí hotovostní platby v řádech statisíců korun za každý rok, a to za smyšlené služby jako je "správa IT marketingu, IT služby, marketing a propagace, tréninky v posilovně a na boxu, zprostředkování PPC kampaní, průzkum trhu v oblasti fitness ve východní Evropě, vypracování marketingového plánu pro východní Evropu", kdy na základě smyšlených příjmů uvedených na těchto fiktivních fakturách </w:t>
      </w:r>
      <w:r>
        <w:rPr>
          <w:rFonts w:eastAsia="Times New Roman" w:cs="Times New Roman"/>
          <w:szCs w:val="24"/>
        </w:rPr>
        <w:t>D.</w:t>
      </w:r>
      <w:r w:rsidR="002D0372" w:rsidRPr="005652C7">
        <w:rPr>
          <w:rFonts w:eastAsia="Times New Roman" w:cs="Times New Roman"/>
          <w:szCs w:val="24"/>
        </w:rPr>
        <w:t xml:space="preserve"> </w:t>
      </w:r>
      <w:r w:rsidR="002D0372">
        <w:rPr>
          <w:rFonts w:eastAsia="Times New Roman" w:cs="Times New Roman"/>
          <w:szCs w:val="24"/>
        </w:rPr>
        <w:t>O.</w:t>
      </w:r>
      <w:r w:rsidR="002D0372" w:rsidRPr="005652C7">
        <w:rPr>
          <w:rFonts w:eastAsia="Times New Roman" w:cs="Times New Roman"/>
          <w:szCs w:val="24"/>
        </w:rPr>
        <w:t xml:space="preserve"> </w:t>
      </w:r>
      <w:r w:rsidR="00F628C1">
        <w:rPr>
          <w:rFonts w:eastAsia="Times New Roman" w:cs="Times New Roman"/>
          <w:szCs w:val="24"/>
        </w:rPr>
        <w:t xml:space="preserve"> </w:t>
      </w:r>
      <w:r w:rsidR="002D0372" w:rsidRPr="005652C7">
        <w:rPr>
          <w:rFonts w:eastAsia="Times New Roman" w:cs="Times New Roman"/>
          <w:szCs w:val="24"/>
        </w:rPr>
        <w:t>každé jaro podával prostřednictvím účetní</w:t>
      </w:r>
      <w:r w:rsidR="00F628C1">
        <w:rPr>
          <w:rFonts w:eastAsia="Times New Roman" w:cs="Times New Roman"/>
          <w:szCs w:val="24"/>
        </w:rPr>
        <w:t xml:space="preserve">                    </w:t>
      </w:r>
      <w:r w:rsidR="002D0372" w:rsidRPr="005652C7">
        <w:rPr>
          <w:rFonts w:eastAsia="Times New Roman" w:cs="Times New Roman"/>
          <w:szCs w:val="24"/>
        </w:rPr>
        <w:t xml:space="preserve"> </w:t>
      </w:r>
      <w:r w:rsidR="00F628C1">
        <w:rPr>
          <w:rFonts w:eastAsia="Times New Roman" w:cs="Times New Roman"/>
          <w:szCs w:val="24"/>
        </w:rPr>
        <w:t xml:space="preserve">J.J. </w:t>
      </w:r>
      <w:r w:rsidR="002D0372" w:rsidRPr="005652C7">
        <w:rPr>
          <w:rFonts w:eastAsia="Times New Roman" w:cs="Times New Roman"/>
          <w:szCs w:val="24"/>
        </w:rPr>
        <w:t>na finanční úřad přiznání k dani z příjmů fyzické osoby, ve kterých lživě předstíral, že legálně dosáhl příjmů v celkové výši 1 852 724 Kč, a to takto:</w:t>
      </w:r>
    </w:p>
    <w:p w14:paraId="62E171EF" w14:textId="77777777" w:rsidR="002D0372" w:rsidRPr="005652C7" w:rsidRDefault="002D0372" w:rsidP="002D0372">
      <w:pPr>
        <w:numPr>
          <w:ilvl w:val="0"/>
          <w:numId w:val="1"/>
        </w:numPr>
        <w:spacing w:after="0"/>
        <w:jc w:val="left"/>
        <w:rPr>
          <w:rFonts w:eastAsia="Times New Roman" w:cs="Times New Roman"/>
          <w:szCs w:val="24"/>
        </w:rPr>
      </w:pPr>
      <w:r w:rsidRPr="005652C7">
        <w:rPr>
          <w:rFonts w:eastAsia="Times New Roman" w:cs="Times New Roman"/>
          <w:szCs w:val="24"/>
        </w:rPr>
        <w:t xml:space="preserve">za fiskální rok 2015 v celkové výši 229 570 Kč (podáno dne 31.3.2016 na FÚ Brno III), </w:t>
      </w:r>
    </w:p>
    <w:p w14:paraId="7DDCD136" w14:textId="77777777" w:rsidR="002D0372" w:rsidRPr="005652C7" w:rsidRDefault="002D0372" w:rsidP="002D0372">
      <w:pPr>
        <w:numPr>
          <w:ilvl w:val="0"/>
          <w:numId w:val="1"/>
        </w:numPr>
        <w:spacing w:after="0"/>
        <w:jc w:val="left"/>
        <w:rPr>
          <w:rFonts w:eastAsia="Times New Roman" w:cs="Times New Roman"/>
          <w:szCs w:val="24"/>
        </w:rPr>
      </w:pPr>
      <w:r w:rsidRPr="005652C7">
        <w:rPr>
          <w:rFonts w:eastAsia="Times New Roman" w:cs="Times New Roman"/>
          <w:szCs w:val="24"/>
        </w:rPr>
        <w:t xml:space="preserve">za fiskální rok 2016 v celkové výši 257 770 Kč (podáno dne 30.3.2017 na FÚ Brno III), </w:t>
      </w:r>
    </w:p>
    <w:p w14:paraId="1B52FA55" w14:textId="77777777" w:rsidR="002D0372" w:rsidRPr="005652C7" w:rsidRDefault="002D0372" w:rsidP="002D0372">
      <w:pPr>
        <w:numPr>
          <w:ilvl w:val="0"/>
          <w:numId w:val="1"/>
        </w:numPr>
        <w:spacing w:after="0"/>
        <w:jc w:val="left"/>
        <w:rPr>
          <w:rFonts w:eastAsia="Times New Roman" w:cs="Times New Roman"/>
          <w:szCs w:val="24"/>
        </w:rPr>
      </w:pPr>
      <w:r w:rsidRPr="005652C7">
        <w:rPr>
          <w:rFonts w:eastAsia="Times New Roman" w:cs="Times New Roman"/>
          <w:szCs w:val="24"/>
        </w:rPr>
        <w:t xml:space="preserve">za fiskální rok 2017 v celkové výši 351 384 Kč (podáno přes EPO dne 31.3.2018 na FÚ Brno-venkov), </w:t>
      </w:r>
    </w:p>
    <w:p w14:paraId="595A5024" w14:textId="77777777" w:rsidR="002D0372" w:rsidRPr="005652C7" w:rsidRDefault="002D0372" w:rsidP="002D0372">
      <w:pPr>
        <w:numPr>
          <w:ilvl w:val="0"/>
          <w:numId w:val="1"/>
        </w:numPr>
        <w:spacing w:after="0"/>
        <w:jc w:val="left"/>
        <w:rPr>
          <w:rFonts w:eastAsia="Times New Roman" w:cs="Times New Roman"/>
          <w:szCs w:val="24"/>
        </w:rPr>
      </w:pPr>
      <w:r w:rsidRPr="005652C7">
        <w:rPr>
          <w:rFonts w:eastAsia="Times New Roman" w:cs="Times New Roman"/>
          <w:szCs w:val="24"/>
        </w:rPr>
        <w:t xml:space="preserve">za fiskální rok 2018 v celkové výši 562 000 Kč (podáno dne 28.3.2019 na FÚ Brno-venkov), </w:t>
      </w:r>
    </w:p>
    <w:p w14:paraId="78C156EE" w14:textId="77777777" w:rsidR="002D0372" w:rsidRPr="005652C7" w:rsidRDefault="002D0372" w:rsidP="002D0372">
      <w:pPr>
        <w:numPr>
          <w:ilvl w:val="0"/>
          <w:numId w:val="1"/>
        </w:numPr>
        <w:spacing w:after="0"/>
        <w:jc w:val="left"/>
        <w:rPr>
          <w:rFonts w:eastAsia="Times New Roman" w:cs="Times New Roman"/>
          <w:szCs w:val="24"/>
        </w:rPr>
      </w:pPr>
      <w:r w:rsidRPr="005652C7">
        <w:rPr>
          <w:rFonts w:eastAsia="Times New Roman" w:cs="Times New Roman"/>
          <w:szCs w:val="24"/>
        </w:rPr>
        <w:t xml:space="preserve">za fiskální rok 2019 v celkové výši 452 000 Kč (podáno dne 12.3.2020 na FÚ Brno III), </w:t>
      </w:r>
    </w:p>
    <w:p w14:paraId="2C30F135" w14:textId="7C411438" w:rsidR="002D0372" w:rsidRPr="005652C7" w:rsidRDefault="002D0372" w:rsidP="002D0372">
      <w:pPr>
        <w:rPr>
          <w:rFonts w:eastAsia="Times New Roman" w:cs="Times New Roman"/>
          <w:szCs w:val="24"/>
        </w:rPr>
      </w:pPr>
      <w:r w:rsidRPr="005652C7">
        <w:rPr>
          <w:rFonts w:eastAsia="Times New Roman" w:cs="Times New Roman"/>
          <w:szCs w:val="24"/>
        </w:rPr>
        <w:t xml:space="preserve">přičemž </w:t>
      </w:r>
      <w:r w:rsidR="00F155DC">
        <w:rPr>
          <w:rFonts w:eastAsia="Times New Roman" w:cs="Times New Roman"/>
          <w:szCs w:val="24"/>
        </w:rPr>
        <w:t>R.Š.</w:t>
      </w:r>
      <w:r w:rsidRPr="005652C7">
        <w:rPr>
          <w:rFonts w:eastAsia="Times New Roman" w:cs="Times New Roman"/>
          <w:szCs w:val="24"/>
        </w:rPr>
        <w:t xml:space="preserve"> obdržel postupně od </w:t>
      </w:r>
      <w:r w:rsidR="003B7CA0">
        <w:rPr>
          <w:rFonts w:eastAsia="Times New Roman" w:cs="Times New Roman"/>
          <w:szCs w:val="24"/>
        </w:rPr>
        <w:t>D.O.</w:t>
      </w:r>
      <w:r w:rsidR="00F628C1">
        <w:rPr>
          <w:rFonts w:eastAsia="Times New Roman" w:cs="Times New Roman"/>
          <w:szCs w:val="24"/>
        </w:rPr>
        <w:t xml:space="preserve"> </w:t>
      </w:r>
      <w:r w:rsidRPr="005652C7">
        <w:rPr>
          <w:rFonts w:eastAsia="Times New Roman" w:cs="Times New Roman"/>
          <w:szCs w:val="24"/>
        </w:rPr>
        <w:t xml:space="preserve">za vytvoření uvedených fiktivních faktur odměnu v celkové výši 100 000 Kč v hotovosti, </w:t>
      </w:r>
    </w:p>
    <w:p w14:paraId="6CA244C2" w14:textId="2BA73BF7" w:rsidR="002D0372" w:rsidRPr="005652C7" w:rsidRDefault="002D0372" w:rsidP="002D0372">
      <w:pPr>
        <w:spacing w:after="240"/>
        <w:rPr>
          <w:rFonts w:eastAsia="Times New Roman" w:cs="Times New Roman"/>
          <w:b/>
          <w:bCs/>
          <w:szCs w:val="24"/>
          <w:lang w:eastAsia="zh-CN"/>
        </w:rPr>
      </w:pPr>
      <w:r w:rsidRPr="005652C7">
        <w:rPr>
          <w:rFonts w:eastAsia="Times New Roman" w:cs="Times New Roman"/>
          <w:szCs w:val="24"/>
        </w:rPr>
        <w:t xml:space="preserve">kdy tímto jednáním </w:t>
      </w:r>
      <w:r w:rsidR="00F155DC">
        <w:rPr>
          <w:rFonts w:eastAsia="Times New Roman" w:cs="Times New Roman"/>
          <w:szCs w:val="24"/>
        </w:rPr>
        <w:t>D.</w:t>
      </w:r>
      <w:r>
        <w:rPr>
          <w:rFonts w:eastAsia="Times New Roman" w:cs="Times New Roman"/>
          <w:szCs w:val="24"/>
        </w:rPr>
        <w:t>O.</w:t>
      </w:r>
      <w:r w:rsidRPr="005652C7">
        <w:rPr>
          <w:rFonts w:eastAsia="Times New Roman" w:cs="Times New Roman"/>
          <w:szCs w:val="24"/>
        </w:rPr>
        <w:t xml:space="preserve"> vědomě, na základě aktivní spolupráce a přispění </w:t>
      </w:r>
      <w:r w:rsidR="00F628C1">
        <w:rPr>
          <w:rFonts w:eastAsia="Times New Roman" w:cs="Times New Roman"/>
          <w:szCs w:val="24"/>
        </w:rPr>
        <w:t>R.Š.</w:t>
      </w:r>
      <w:r w:rsidRPr="005652C7">
        <w:rPr>
          <w:rFonts w:eastAsia="Times New Roman" w:cs="Times New Roman"/>
          <w:szCs w:val="24"/>
        </w:rPr>
        <w:t xml:space="preserve">, částečně legalizoval své příjmy pocházející ze spáchání zvlášť závažného zločinu výroby a jiného nakládání s látkami s hormonálním účinkem podle § 288 odst. 1, odst. 2 písm. a), odst. 3 písm. b), odst. 4 písm. c) trestního zákoníku, kterého se </w:t>
      </w:r>
      <w:r w:rsidR="00F155DC">
        <w:rPr>
          <w:rFonts w:eastAsia="Times New Roman" w:cs="Times New Roman"/>
          <w:szCs w:val="24"/>
        </w:rPr>
        <w:t>D.</w:t>
      </w:r>
      <w:r>
        <w:rPr>
          <w:rFonts w:eastAsia="Times New Roman" w:cs="Times New Roman"/>
          <w:szCs w:val="24"/>
        </w:rPr>
        <w:t>O.</w:t>
      </w:r>
      <w:r w:rsidRPr="005652C7">
        <w:rPr>
          <w:rFonts w:eastAsia="Times New Roman" w:cs="Times New Roman"/>
          <w:szCs w:val="24"/>
        </w:rPr>
        <w:t xml:space="preserve"> dopustil v přesně nezjištěné době nejméně od roku 2014 až do 1.10.2020, kdy látky s anabolickým či hormonálním účinkem nakupoval a následně </w:t>
      </w:r>
      <w:r w:rsidRPr="005652C7">
        <w:rPr>
          <w:rFonts w:eastAsia="Times New Roman" w:cs="Times New Roman"/>
          <w:szCs w:val="24"/>
        </w:rPr>
        <w:lastRenderedPageBreak/>
        <w:t xml:space="preserve">prodával se záměrem získat co nejvyšší majetkový prospěch, přičemž celková nákupní cena těchto látek byla minimálně 2 800 000 Kč, ale podle oficiálních cen výrobků obsahující tyto látky na internetu by činila částku cca až 10 724 515 Kč, </w:t>
      </w:r>
      <w:bookmarkEnd w:id="0"/>
    </w:p>
    <w:p w14:paraId="2834C3C2" w14:textId="77777777" w:rsidR="002D0372" w:rsidRPr="005652C7" w:rsidRDefault="002D0372" w:rsidP="002D0372">
      <w:pPr>
        <w:jc w:val="center"/>
        <w:rPr>
          <w:rFonts w:eastAsia="Times New Roman" w:cs="Times New Roman"/>
          <w:b/>
          <w:bCs/>
          <w:szCs w:val="24"/>
          <w:lang w:eastAsia="cs-CZ"/>
        </w:rPr>
      </w:pPr>
      <w:r w:rsidRPr="005652C7">
        <w:rPr>
          <w:rFonts w:eastAsia="Times New Roman" w:cs="Times New Roman"/>
          <w:b/>
          <w:bCs/>
          <w:szCs w:val="24"/>
          <w:lang w:eastAsia="cs-CZ"/>
        </w:rPr>
        <w:t>tedy</w:t>
      </w:r>
    </w:p>
    <w:p w14:paraId="0B46B7EE" w14:textId="5AD3885F" w:rsidR="002D0372" w:rsidRPr="005652C7" w:rsidRDefault="002D0372" w:rsidP="002D0372">
      <w:pPr>
        <w:jc w:val="left"/>
        <w:rPr>
          <w:rFonts w:eastAsia="Times New Roman" w:cs="Times New Roman"/>
          <w:b/>
          <w:bCs/>
          <w:szCs w:val="24"/>
          <w:lang w:eastAsia="cs-CZ"/>
        </w:rPr>
      </w:pPr>
      <w:r w:rsidRPr="005652C7">
        <w:rPr>
          <w:rFonts w:eastAsia="Times New Roman" w:cs="Times New Roman"/>
          <w:b/>
          <w:bCs/>
          <w:szCs w:val="24"/>
          <w:lang w:eastAsia="cs-CZ"/>
        </w:rPr>
        <w:t xml:space="preserve">obžalovaný </w:t>
      </w:r>
      <w:r w:rsidR="00F155DC">
        <w:rPr>
          <w:rFonts w:eastAsia="Times New Roman" w:cs="Times New Roman"/>
          <w:b/>
          <w:bCs/>
          <w:szCs w:val="24"/>
          <w:lang w:eastAsia="cs-CZ"/>
        </w:rPr>
        <w:t>R.Š.</w:t>
      </w:r>
    </w:p>
    <w:p w14:paraId="330ADFC2" w14:textId="77777777" w:rsidR="002D0372" w:rsidRPr="005652C7" w:rsidRDefault="002D0372" w:rsidP="002D0372">
      <w:pPr>
        <w:jc w:val="left"/>
        <w:rPr>
          <w:rFonts w:eastAsia="Times New Roman" w:cs="Times New Roman"/>
          <w:szCs w:val="24"/>
          <w:lang w:eastAsia="cs-CZ"/>
        </w:rPr>
      </w:pPr>
      <w:r w:rsidRPr="005652C7">
        <w:rPr>
          <w:rFonts w:eastAsia="Times New Roman" w:cs="Times New Roman"/>
          <w:szCs w:val="24"/>
          <w:lang w:eastAsia="cs-CZ"/>
        </w:rPr>
        <w:t>pod bodem I.:</w:t>
      </w:r>
    </w:p>
    <w:p w14:paraId="4336D517" w14:textId="77777777" w:rsidR="002D0372" w:rsidRPr="005652C7" w:rsidRDefault="002D0372" w:rsidP="002D0372">
      <w:pPr>
        <w:rPr>
          <w:rFonts w:eastAsia="Times New Roman" w:cs="Times New Roman"/>
          <w:szCs w:val="24"/>
          <w:lang w:eastAsia="cs-CZ"/>
        </w:rPr>
      </w:pPr>
      <w:r w:rsidRPr="005652C7">
        <w:rPr>
          <w:rFonts w:eastAsia="Times New Roman" w:cs="Times New Roman"/>
          <w:szCs w:val="24"/>
          <w:lang w:eastAsia="cs-CZ"/>
        </w:rPr>
        <w:t>usnadnil jinému spáchání trestného činu spočívajícího v neoprávněném dovozu, prodeji jinému látky s anabolickým nebo jiným hormonálním účinkem ve větším množství, za jiným než léčebným účelem, spáchal takový čin jako člen organizované skupiny v úmyslu získat pro sebe nebo pro jiného značný prospěch ve spojení s organizovanou skupinou působící ve více státech a v neoprávněném prodeji omamné látky jinému a čin spáchal ve značném rozsahu, zejména opatřením prostředků, odstranění překážek, radou, utvrzováním v předsevzetí nebo slibem přispět po trestném činu,</w:t>
      </w:r>
    </w:p>
    <w:p w14:paraId="2999B55D" w14:textId="77777777" w:rsidR="002D0372" w:rsidRPr="005652C7" w:rsidRDefault="002D0372" w:rsidP="002D0372">
      <w:pPr>
        <w:jc w:val="left"/>
        <w:rPr>
          <w:rFonts w:eastAsia="Times New Roman" w:cs="Times New Roman"/>
          <w:szCs w:val="24"/>
          <w:lang w:eastAsia="cs-CZ"/>
        </w:rPr>
      </w:pPr>
      <w:r w:rsidRPr="005652C7">
        <w:rPr>
          <w:rFonts w:eastAsia="Times New Roman" w:cs="Times New Roman"/>
          <w:szCs w:val="24"/>
          <w:lang w:eastAsia="cs-CZ"/>
        </w:rPr>
        <w:t>pod bodem II.:</w:t>
      </w:r>
    </w:p>
    <w:p w14:paraId="08CF7ABE" w14:textId="77777777" w:rsidR="002D0372" w:rsidRPr="005652C7" w:rsidRDefault="002D0372" w:rsidP="002D0372">
      <w:pPr>
        <w:spacing w:after="240"/>
        <w:rPr>
          <w:rFonts w:eastAsia="Times New Roman" w:cs="Times New Roman"/>
          <w:szCs w:val="24"/>
          <w:lang w:eastAsia="cs-CZ"/>
        </w:rPr>
      </w:pPr>
      <w:r w:rsidRPr="005652C7">
        <w:rPr>
          <w:rFonts w:eastAsia="Times New Roman" w:cs="Times New Roman"/>
          <w:szCs w:val="24"/>
          <w:lang w:eastAsia="cs-CZ"/>
        </w:rPr>
        <w:t>zastíral původ věci, která je výnosem z trestné činnosti spáchané na území České republiky nebo v cizině, zejména tím, že zakrýval nebo utajoval její skutečnou povahu, nakládání s ní, jinak usiloval, aby bylo podstatně ztíženo nebo znemožněno zjištění jejího původu, spáchal takový čin ve vztahu k věci pocházející ze zvlášť závažného zločinu, která má značnou hodnotu,</w:t>
      </w:r>
    </w:p>
    <w:p w14:paraId="1AA48937" w14:textId="2399FDD8" w:rsidR="002D0372" w:rsidRPr="005652C7" w:rsidRDefault="002D0372" w:rsidP="002D0372">
      <w:pPr>
        <w:jc w:val="left"/>
        <w:rPr>
          <w:rFonts w:eastAsia="Times New Roman" w:cs="Times New Roman"/>
          <w:b/>
          <w:bCs/>
          <w:szCs w:val="24"/>
          <w:lang w:eastAsia="cs-CZ"/>
        </w:rPr>
      </w:pPr>
      <w:r w:rsidRPr="005652C7">
        <w:rPr>
          <w:rFonts w:eastAsia="Times New Roman" w:cs="Times New Roman"/>
          <w:b/>
          <w:bCs/>
          <w:szCs w:val="24"/>
          <w:lang w:eastAsia="cs-CZ"/>
        </w:rPr>
        <w:t xml:space="preserve">obžalovaný </w:t>
      </w:r>
      <w:r w:rsidR="00F155DC">
        <w:rPr>
          <w:rFonts w:eastAsia="Times New Roman" w:cs="Times New Roman"/>
          <w:b/>
          <w:bCs/>
          <w:szCs w:val="24"/>
          <w:lang w:eastAsia="cs-CZ"/>
        </w:rPr>
        <w:t>D.</w:t>
      </w:r>
      <w:r>
        <w:rPr>
          <w:rFonts w:eastAsia="Times New Roman" w:cs="Times New Roman"/>
          <w:b/>
          <w:bCs/>
          <w:szCs w:val="24"/>
          <w:lang w:eastAsia="cs-CZ"/>
        </w:rPr>
        <w:t>O.</w:t>
      </w:r>
    </w:p>
    <w:p w14:paraId="3530D3AE" w14:textId="77777777" w:rsidR="002D0372" w:rsidRPr="005652C7" w:rsidRDefault="002D0372" w:rsidP="002D0372">
      <w:pPr>
        <w:jc w:val="left"/>
        <w:rPr>
          <w:rFonts w:eastAsia="Times New Roman" w:cs="Times New Roman"/>
          <w:szCs w:val="24"/>
          <w:lang w:eastAsia="cs-CZ"/>
        </w:rPr>
      </w:pPr>
      <w:r w:rsidRPr="005652C7">
        <w:rPr>
          <w:rFonts w:eastAsia="Times New Roman" w:cs="Times New Roman"/>
          <w:szCs w:val="24"/>
          <w:lang w:eastAsia="cs-CZ"/>
        </w:rPr>
        <w:t>pod bodem II.:</w:t>
      </w:r>
    </w:p>
    <w:p w14:paraId="2D3585BD" w14:textId="77777777" w:rsidR="002D0372" w:rsidRPr="005652C7" w:rsidRDefault="002D0372" w:rsidP="002D0372">
      <w:pPr>
        <w:spacing w:after="240"/>
        <w:rPr>
          <w:rFonts w:eastAsia="Times New Roman" w:cs="Times New Roman"/>
          <w:b/>
          <w:bCs/>
          <w:szCs w:val="24"/>
          <w:lang w:eastAsia="cs-CZ"/>
        </w:rPr>
      </w:pPr>
      <w:r w:rsidRPr="005652C7">
        <w:rPr>
          <w:rFonts w:eastAsia="Times New Roman" w:cs="Times New Roman"/>
          <w:szCs w:val="24"/>
          <w:lang w:eastAsia="cs-CZ"/>
        </w:rPr>
        <w:t>zastíral původ věci, která je výnosem z trestné činnosti spáchané na území České republiky nebo v cizině, zejména tím, že zakrýval nebo utajoval její skutečnou povahu, nakládání s ní, jinak usiloval, aby bylo podstatně ztíženo nebo znemožněno zjištění jejího původu, spáchal takový čin ve vztahu k věci pocházející ze zvlášť závažného zločinu, která má značnou hodnotu,</w:t>
      </w:r>
    </w:p>
    <w:p w14:paraId="79588118" w14:textId="77777777" w:rsidR="002D0372" w:rsidRPr="005652C7" w:rsidRDefault="002D0372" w:rsidP="002D0372">
      <w:pPr>
        <w:jc w:val="center"/>
        <w:rPr>
          <w:rFonts w:eastAsia="Times New Roman" w:cs="Times New Roman"/>
          <w:szCs w:val="24"/>
          <w:lang w:eastAsia="cs-CZ"/>
        </w:rPr>
      </w:pPr>
      <w:r w:rsidRPr="005652C7">
        <w:rPr>
          <w:rFonts w:eastAsia="Times New Roman" w:cs="Times New Roman"/>
          <w:b/>
          <w:bCs/>
          <w:szCs w:val="24"/>
          <w:lang w:eastAsia="cs-CZ"/>
        </w:rPr>
        <w:t>tím spáchali</w:t>
      </w:r>
    </w:p>
    <w:p w14:paraId="535D62F7" w14:textId="6F4106FB" w:rsidR="002D0372" w:rsidRPr="005652C7" w:rsidRDefault="002D0372" w:rsidP="002D0372">
      <w:pPr>
        <w:jc w:val="left"/>
        <w:rPr>
          <w:rFonts w:eastAsia="Times New Roman" w:cs="Times New Roman"/>
          <w:b/>
          <w:bCs/>
          <w:szCs w:val="24"/>
          <w:lang w:eastAsia="cs-CZ"/>
        </w:rPr>
      </w:pPr>
      <w:bookmarkStart w:id="1" w:name="_Hlk178053437"/>
      <w:r w:rsidRPr="005652C7">
        <w:rPr>
          <w:rFonts w:eastAsia="Times New Roman" w:cs="Times New Roman"/>
          <w:b/>
          <w:bCs/>
          <w:szCs w:val="24"/>
          <w:lang w:eastAsia="cs-CZ"/>
        </w:rPr>
        <w:t xml:space="preserve">obžalovaný </w:t>
      </w:r>
      <w:r w:rsidR="00F155DC">
        <w:rPr>
          <w:rFonts w:eastAsia="Times New Roman" w:cs="Times New Roman"/>
          <w:b/>
          <w:bCs/>
          <w:szCs w:val="24"/>
          <w:lang w:eastAsia="cs-CZ"/>
        </w:rPr>
        <w:t>R.Š.</w:t>
      </w:r>
    </w:p>
    <w:p w14:paraId="40AA7147" w14:textId="77777777" w:rsidR="002D0372" w:rsidRPr="005652C7" w:rsidRDefault="002D0372" w:rsidP="002D0372">
      <w:pPr>
        <w:jc w:val="left"/>
        <w:rPr>
          <w:rFonts w:eastAsia="Times New Roman" w:cs="Times New Roman"/>
          <w:szCs w:val="24"/>
          <w:lang w:eastAsia="cs-CZ"/>
        </w:rPr>
      </w:pPr>
      <w:r w:rsidRPr="005652C7">
        <w:rPr>
          <w:rFonts w:eastAsia="Times New Roman" w:cs="Times New Roman"/>
          <w:szCs w:val="24"/>
          <w:lang w:eastAsia="cs-CZ"/>
        </w:rPr>
        <w:t>pod bodem I.:</w:t>
      </w:r>
    </w:p>
    <w:p w14:paraId="65C87893" w14:textId="77777777" w:rsidR="002D0372" w:rsidRPr="005652C7" w:rsidRDefault="002D0372" w:rsidP="002D0372">
      <w:pPr>
        <w:rPr>
          <w:rFonts w:eastAsia="Times New Roman" w:cs="Times New Roman"/>
          <w:szCs w:val="24"/>
          <w:lang w:eastAsia="cs-CZ"/>
        </w:rPr>
      </w:pPr>
      <w:r w:rsidRPr="005652C7">
        <w:rPr>
          <w:rFonts w:eastAsia="Times New Roman" w:cs="Times New Roman"/>
          <w:szCs w:val="24"/>
          <w:lang w:eastAsia="cs-CZ"/>
        </w:rPr>
        <w:t>pomoc ke zločinu výroby a jiného nakládání s látkami s hormonálním účinkem podle § 24 odst. 1 písm. c) trestního zákoníku k § 288 odst. 1, odst. 2 písm. a), odst. 3 písm. b), odst. 4 písm. c) trestního zákoníku a ke zločinu nedovolené výroby a jiného nakládání s omamnými a psychotropními látkami a s jedy podle § 283 odst. 1, odst. 2 písm. c) trestního zákoníku,</w:t>
      </w:r>
    </w:p>
    <w:p w14:paraId="56C679B1" w14:textId="77777777" w:rsidR="002D0372" w:rsidRPr="005652C7" w:rsidRDefault="002D0372" w:rsidP="002D0372">
      <w:pPr>
        <w:jc w:val="left"/>
        <w:rPr>
          <w:rFonts w:eastAsia="Times New Roman" w:cs="Times New Roman"/>
          <w:szCs w:val="24"/>
          <w:lang w:eastAsia="cs-CZ"/>
        </w:rPr>
      </w:pPr>
      <w:r w:rsidRPr="005652C7">
        <w:rPr>
          <w:rFonts w:eastAsia="Times New Roman" w:cs="Times New Roman"/>
          <w:szCs w:val="24"/>
          <w:lang w:eastAsia="cs-CZ"/>
        </w:rPr>
        <w:t xml:space="preserve">pod bodem II.: </w:t>
      </w:r>
    </w:p>
    <w:p w14:paraId="1737506C" w14:textId="77777777" w:rsidR="002D0372" w:rsidRPr="005652C7" w:rsidRDefault="002D0372" w:rsidP="002D0372">
      <w:pPr>
        <w:spacing w:after="240"/>
        <w:rPr>
          <w:rFonts w:eastAsia="Times New Roman" w:cs="Times New Roman"/>
          <w:szCs w:val="24"/>
          <w:lang w:eastAsia="cs-CZ"/>
        </w:rPr>
      </w:pPr>
      <w:r w:rsidRPr="005652C7">
        <w:rPr>
          <w:rFonts w:eastAsia="Times New Roman" w:cs="Times New Roman"/>
          <w:szCs w:val="24"/>
          <w:lang w:eastAsia="cs-CZ"/>
        </w:rPr>
        <w:t>zločin legalizace výnosů z trestné činnosti podle § 216 odst. 2, odst. 4 písm. b), písm. c) trestního zákoníku ve formě spolupachatelství podle § 23 trestního zákoníku,</w:t>
      </w:r>
    </w:p>
    <w:p w14:paraId="4014FFE6" w14:textId="49B443CD" w:rsidR="002D0372" w:rsidRPr="005652C7" w:rsidRDefault="002D0372" w:rsidP="002D0372">
      <w:pPr>
        <w:jc w:val="left"/>
        <w:rPr>
          <w:rFonts w:eastAsia="Times New Roman" w:cs="Times New Roman"/>
          <w:b/>
          <w:bCs/>
          <w:szCs w:val="24"/>
          <w:lang w:eastAsia="cs-CZ"/>
        </w:rPr>
      </w:pPr>
      <w:r w:rsidRPr="005652C7">
        <w:rPr>
          <w:rFonts w:eastAsia="Times New Roman" w:cs="Times New Roman"/>
          <w:b/>
          <w:bCs/>
          <w:szCs w:val="24"/>
          <w:lang w:eastAsia="cs-CZ"/>
        </w:rPr>
        <w:t xml:space="preserve">obžalovaný </w:t>
      </w:r>
      <w:r w:rsidR="00F155DC">
        <w:rPr>
          <w:rFonts w:eastAsia="Times New Roman" w:cs="Times New Roman"/>
          <w:b/>
          <w:bCs/>
          <w:szCs w:val="24"/>
          <w:lang w:eastAsia="cs-CZ"/>
        </w:rPr>
        <w:t>D.</w:t>
      </w:r>
      <w:r>
        <w:rPr>
          <w:rFonts w:eastAsia="Times New Roman" w:cs="Times New Roman"/>
          <w:b/>
          <w:bCs/>
          <w:szCs w:val="24"/>
          <w:lang w:eastAsia="cs-CZ"/>
        </w:rPr>
        <w:t>O.</w:t>
      </w:r>
    </w:p>
    <w:p w14:paraId="00A9EB08" w14:textId="77777777" w:rsidR="002D0372" w:rsidRPr="005652C7" w:rsidRDefault="002D0372" w:rsidP="002D0372">
      <w:pPr>
        <w:jc w:val="left"/>
        <w:rPr>
          <w:rFonts w:eastAsia="Times New Roman" w:cs="Times New Roman"/>
          <w:szCs w:val="24"/>
          <w:lang w:eastAsia="cs-CZ"/>
        </w:rPr>
      </w:pPr>
      <w:r w:rsidRPr="005652C7">
        <w:rPr>
          <w:rFonts w:eastAsia="Times New Roman" w:cs="Times New Roman"/>
          <w:szCs w:val="24"/>
          <w:lang w:eastAsia="cs-CZ"/>
        </w:rPr>
        <w:t>pod bodem II.:</w:t>
      </w:r>
    </w:p>
    <w:p w14:paraId="11AA4888" w14:textId="77777777" w:rsidR="002D0372" w:rsidRDefault="002D0372" w:rsidP="002D0372">
      <w:pPr>
        <w:spacing w:after="240"/>
        <w:rPr>
          <w:rFonts w:eastAsia="Times New Roman" w:cs="Times New Roman"/>
          <w:szCs w:val="24"/>
          <w:lang w:eastAsia="cs-CZ"/>
        </w:rPr>
      </w:pPr>
      <w:r w:rsidRPr="005652C7">
        <w:rPr>
          <w:rFonts w:eastAsia="Times New Roman" w:cs="Times New Roman"/>
          <w:szCs w:val="24"/>
          <w:lang w:eastAsia="cs-CZ"/>
        </w:rPr>
        <w:t>zločin legalizace výnosů z trestné činnosti podle § 216 odst. 2, odst. 4 písm. b), písm. c) trestního zákoníku ve formě spolupachatelství podle § 23 trestního zákoníku,</w:t>
      </w:r>
      <w:bookmarkEnd w:id="1"/>
    </w:p>
    <w:p w14:paraId="14FA22BB" w14:textId="77777777" w:rsidR="00F628C1" w:rsidRPr="005652C7" w:rsidRDefault="00F628C1" w:rsidP="002D0372">
      <w:pPr>
        <w:spacing w:after="240"/>
        <w:rPr>
          <w:rFonts w:eastAsia="Times New Roman" w:cs="Times New Roman"/>
          <w:szCs w:val="24"/>
          <w:lang w:eastAsia="cs-CZ"/>
        </w:rPr>
      </w:pPr>
    </w:p>
    <w:p w14:paraId="4CAD4CD8" w14:textId="77777777" w:rsidR="002D0372" w:rsidRPr="005652C7" w:rsidRDefault="002D0372" w:rsidP="002D0372">
      <w:pPr>
        <w:jc w:val="center"/>
        <w:rPr>
          <w:rFonts w:eastAsia="Times New Roman" w:cs="Times New Roman"/>
          <w:b/>
          <w:bCs/>
          <w:szCs w:val="24"/>
          <w:lang w:eastAsia="cs-CZ"/>
        </w:rPr>
      </w:pPr>
      <w:r w:rsidRPr="005652C7">
        <w:rPr>
          <w:rFonts w:eastAsia="Times New Roman" w:cs="Times New Roman"/>
          <w:b/>
          <w:bCs/>
          <w:szCs w:val="24"/>
          <w:lang w:eastAsia="cs-CZ"/>
        </w:rPr>
        <w:lastRenderedPageBreak/>
        <w:t>a za to se odsuzují</w:t>
      </w:r>
    </w:p>
    <w:p w14:paraId="2F69CBBB" w14:textId="6461DAC2" w:rsidR="002D0372" w:rsidRPr="005652C7" w:rsidRDefault="002D0372" w:rsidP="002D0372">
      <w:pPr>
        <w:jc w:val="left"/>
        <w:rPr>
          <w:rFonts w:eastAsia="Times New Roman" w:cs="Times New Roman"/>
          <w:b/>
          <w:bCs/>
          <w:szCs w:val="24"/>
          <w:lang w:eastAsia="cs-CZ"/>
        </w:rPr>
      </w:pPr>
      <w:r w:rsidRPr="005652C7">
        <w:rPr>
          <w:rFonts w:eastAsia="Times New Roman" w:cs="Times New Roman"/>
          <w:b/>
          <w:bCs/>
          <w:szCs w:val="24"/>
          <w:lang w:eastAsia="cs-CZ"/>
        </w:rPr>
        <w:t xml:space="preserve">obžalovaný </w:t>
      </w:r>
      <w:r w:rsidR="00F155DC">
        <w:rPr>
          <w:rFonts w:eastAsia="Times New Roman" w:cs="Times New Roman"/>
          <w:b/>
          <w:bCs/>
          <w:szCs w:val="24"/>
          <w:lang w:eastAsia="cs-CZ"/>
        </w:rPr>
        <w:t>R.Š.</w:t>
      </w:r>
    </w:p>
    <w:p w14:paraId="08B98B38" w14:textId="77777777" w:rsidR="002D0372" w:rsidRPr="005652C7" w:rsidRDefault="002D0372" w:rsidP="002D0372">
      <w:pPr>
        <w:suppressAutoHyphens/>
        <w:rPr>
          <w:rFonts w:eastAsia="Times New Roman" w:cs="Times New Roman"/>
          <w:b/>
          <w:szCs w:val="24"/>
          <w:lang w:eastAsia="ar-SA"/>
        </w:rPr>
      </w:pPr>
      <w:r w:rsidRPr="005652C7">
        <w:rPr>
          <w:rFonts w:eastAsia="Times New Roman" w:cs="Times New Roman"/>
          <w:szCs w:val="24"/>
          <w:lang w:eastAsia="ar-SA"/>
        </w:rPr>
        <w:t>podle § 288 odst. 4 trestního zákoníku ve spojení s § 58 odst. 6 trestního zákoníku za použití § 43 odst. 1 trestního zákoníku k </w:t>
      </w:r>
      <w:r w:rsidRPr="005652C7">
        <w:rPr>
          <w:rFonts w:eastAsia="Times New Roman" w:cs="Times New Roman"/>
          <w:b/>
          <w:szCs w:val="24"/>
          <w:lang w:eastAsia="ar-SA"/>
        </w:rPr>
        <w:t>úhrnnému</w:t>
      </w:r>
      <w:r w:rsidRPr="005652C7">
        <w:rPr>
          <w:rFonts w:eastAsia="Times New Roman" w:cs="Times New Roman"/>
          <w:szCs w:val="24"/>
          <w:lang w:eastAsia="ar-SA"/>
        </w:rPr>
        <w:t xml:space="preserve"> trestu odnětí svobody v trvání </w:t>
      </w:r>
      <w:r w:rsidRPr="005652C7">
        <w:rPr>
          <w:rFonts w:eastAsia="Times New Roman" w:cs="Times New Roman"/>
          <w:b/>
          <w:szCs w:val="24"/>
          <w:lang w:eastAsia="ar-SA"/>
        </w:rPr>
        <w:t>3 (tří) let.</w:t>
      </w:r>
    </w:p>
    <w:p w14:paraId="511EA55B" w14:textId="77777777" w:rsidR="002D0372" w:rsidRPr="005652C7" w:rsidRDefault="002D0372" w:rsidP="002D0372">
      <w:pPr>
        <w:tabs>
          <w:tab w:val="left" w:pos="2925"/>
        </w:tabs>
        <w:suppressAutoHyphens/>
        <w:rPr>
          <w:rFonts w:eastAsia="Times New Roman" w:cs="Times New Roman"/>
          <w:b/>
          <w:bCs/>
          <w:szCs w:val="24"/>
          <w:lang w:eastAsia="ar-SA"/>
        </w:rPr>
      </w:pPr>
      <w:r w:rsidRPr="005652C7">
        <w:rPr>
          <w:rFonts w:eastAsia="Times New Roman" w:cs="Times New Roman"/>
          <w:szCs w:val="24"/>
          <w:lang w:eastAsia="ar-SA"/>
        </w:rPr>
        <w:t xml:space="preserve">Podle § 81 odst. 1 a § 82 odst. 1 trestního zákoníku se výkon trestu podmíněně odkládá na zkušební dobu v trvání </w:t>
      </w:r>
      <w:r w:rsidRPr="005652C7">
        <w:rPr>
          <w:rFonts w:eastAsia="Times New Roman" w:cs="Times New Roman"/>
          <w:b/>
          <w:bCs/>
          <w:szCs w:val="24"/>
          <w:lang w:eastAsia="ar-SA"/>
        </w:rPr>
        <w:t>4 (čtyř) let.</w:t>
      </w:r>
    </w:p>
    <w:p w14:paraId="1FBA6EE0" w14:textId="77777777" w:rsidR="002D0372" w:rsidRPr="005652C7" w:rsidRDefault="002D0372" w:rsidP="002D0372">
      <w:pPr>
        <w:suppressAutoHyphens/>
        <w:rPr>
          <w:rFonts w:eastAsia="Times New Roman" w:cs="Times New Roman"/>
          <w:szCs w:val="24"/>
          <w:lang w:eastAsia="cs-CZ"/>
        </w:rPr>
      </w:pPr>
      <w:r w:rsidRPr="005652C7">
        <w:rPr>
          <w:rFonts w:eastAsia="Times New Roman" w:cs="Times New Roman"/>
          <w:szCs w:val="24"/>
          <w:lang w:eastAsia="ar-SA"/>
        </w:rPr>
        <w:t xml:space="preserve">Podle § 67 odst. 1, § 68 odst. 1, odst. 2, odst. 3 trestního zákoníku se ukládá peněžitý trest ve výši </w:t>
      </w:r>
      <w:proofErr w:type="gramStart"/>
      <w:r w:rsidRPr="005652C7">
        <w:rPr>
          <w:rFonts w:eastAsia="Times New Roman" w:cs="Times New Roman"/>
          <w:szCs w:val="24"/>
          <w:lang w:eastAsia="ar-SA"/>
        </w:rPr>
        <w:t>500 denních</w:t>
      </w:r>
      <w:proofErr w:type="gramEnd"/>
      <w:r w:rsidRPr="005652C7">
        <w:rPr>
          <w:rFonts w:eastAsia="Times New Roman" w:cs="Times New Roman"/>
          <w:szCs w:val="24"/>
          <w:lang w:eastAsia="ar-SA"/>
        </w:rPr>
        <w:t xml:space="preserve"> sazeb, kdy </w:t>
      </w:r>
      <w:r w:rsidRPr="005652C7">
        <w:rPr>
          <w:rFonts w:eastAsia="Times New Roman" w:cs="Times New Roman"/>
          <w:szCs w:val="24"/>
          <w:lang w:eastAsia="cs-CZ"/>
        </w:rPr>
        <w:t xml:space="preserve">výše jedné denní sazby se stanoví částkou 200 Kč, tedy celkem </w:t>
      </w:r>
      <w:r w:rsidRPr="005652C7">
        <w:rPr>
          <w:rFonts w:eastAsia="Times New Roman" w:cs="Times New Roman"/>
          <w:b/>
          <w:bCs/>
          <w:szCs w:val="24"/>
          <w:lang w:eastAsia="cs-CZ"/>
        </w:rPr>
        <w:t>100 000 (sto tisíc)</w:t>
      </w:r>
      <w:r w:rsidRPr="005652C7">
        <w:rPr>
          <w:rFonts w:eastAsia="Times New Roman" w:cs="Times New Roman"/>
          <w:szCs w:val="24"/>
          <w:lang w:eastAsia="cs-CZ"/>
        </w:rPr>
        <w:t xml:space="preserve"> </w:t>
      </w:r>
      <w:r w:rsidRPr="005652C7">
        <w:rPr>
          <w:rFonts w:eastAsia="Times New Roman" w:cs="Times New Roman"/>
          <w:b/>
          <w:bCs/>
          <w:szCs w:val="24"/>
          <w:lang w:eastAsia="cs-CZ"/>
        </w:rPr>
        <w:t>Kč</w:t>
      </w:r>
      <w:r w:rsidRPr="005652C7">
        <w:rPr>
          <w:rFonts w:eastAsia="Times New Roman" w:cs="Times New Roman"/>
          <w:szCs w:val="24"/>
          <w:lang w:eastAsia="cs-CZ"/>
        </w:rPr>
        <w:t>.</w:t>
      </w:r>
    </w:p>
    <w:p w14:paraId="4E3C408B" w14:textId="0D0AD6DB" w:rsidR="002D0372" w:rsidRPr="005652C7" w:rsidRDefault="002D0372" w:rsidP="002D0372">
      <w:pPr>
        <w:rPr>
          <w:rFonts w:eastAsia="Times New Roman" w:cs="Times New Roman"/>
          <w:szCs w:val="24"/>
          <w:lang w:eastAsia="cs-CZ"/>
        </w:rPr>
      </w:pPr>
      <w:r w:rsidRPr="005652C7">
        <w:rPr>
          <w:rFonts w:eastAsia="Times New Roman" w:cs="Times New Roman"/>
          <w:szCs w:val="24"/>
          <w:lang w:eastAsia="cs-CZ"/>
        </w:rPr>
        <w:t xml:space="preserve">Podle § 70 odst. 1 trestního zákoníku se ukládá trest </w:t>
      </w:r>
      <w:r w:rsidRPr="005652C7">
        <w:rPr>
          <w:rFonts w:eastAsia="Times New Roman" w:cs="Times New Roman"/>
          <w:b/>
          <w:bCs/>
          <w:szCs w:val="24"/>
          <w:lang w:eastAsia="cs-CZ"/>
        </w:rPr>
        <w:t>propadnutí věci</w:t>
      </w:r>
      <w:r w:rsidRPr="005652C7">
        <w:rPr>
          <w:rFonts w:eastAsia="Times New Roman" w:cs="Times New Roman"/>
          <w:szCs w:val="24"/>
          <w:lang w:eastAsia="cs-CZ"/>
        </w:rPr>
        <w:t>, a to finanční částky ve výši 25 000 Kč uložené na účtu č. </w:t>
      </w:r>
      <w:r w:rsidR="00F628C1">
        <w:rPr>
          <w:rFonts w:eastAsia="Times New Roman" w:cs="Times New Roman"/>
          <w:szCs w:val="24"/>
          <w:lang w:eastAsia="cs-CZ"/>
        </w:rPr>
        <w:t>XXXXX</w:t>
      </w:r>
      <w:r w:rsidRPr="005652C7">
        <w:rPr>
          <w:rFonts w:eastAsia="Times New Roman" w:cs="Times New Roman"/>
          <w:szCs w:val="24"/>
          <w:lang w:eastAsia="cs-CZ"/>
        </w:rPr>
        <w:t xml:space="preserve"> – jedná se o depozitní účet Generální inspekce bezpečnostních sborů v České národní bance pro cizí finanční prostředky a finanční částky ve výši 1 000 </w:t>
      </w:r>
      <w:r w:rsidRPr="005652C7">
        <w:rPr>
          <w:rFonts w:eastAsia="Times New Roman" w:cs="Arial"/>
          <w:szCs w:val="24"/>
          <w:lang w:eastAsia="cs-CZ"/>
        </w:rPr>
        <w:t>€</w:t>
      </w:r>
      <w:r w:rsidRPr="005652C7">
        <w:rPr>
          <w:rFonts w:eastAsia="Times New Roman" w:cs="Times New Roman"/>
          <w:szCs w:val="24"/>
          <w:lang w:eastAsia="cs-CZ"/>
        </w:rPr>
        <w:t xml:space="preserve"> uložené na účtu č. </w:t>
      </w:r>
      <w:r w:rsidR="00F628C1">
        <w:rPr>
          <w:rFonts w:eastAsia="Times New Roman" w:cs="Times New Roman"/>
          <w:szCs w:val="24"/>
          <w:lang w:eastAsia="cs-CZ"/>
        </w:rPr>
        <w:t>XXXXX</w:t>
      </w:r>
      <w:r w:rsidRPr="005652C7">
        <w:rPr>
          <w:rFonts w:eastAsia="Times New Roman" w:cs="Times New Roman"/>
          <w:szCs w:val="24"/>
          <w:lang w:eastAsia="cs-CZ"/>
        </w:rPr>
        <w:t xml:space="preserve"> – jedná se o účet Generální inspekce bezpečnostních sborů v České národní bance pro eura.</w:t>
      </w:r>
    </w:p>
    <w:p w14:paraId="78850509" w14:textId="762B314D" w:rsidR="002D0372" w:rsidRPr="005652C7" w:rsidRDefault="002D0372" w:rsidP="002D0372">
      <w:pPr>
        <w:spacing w:after="240"/>
        <w:rPr>
          <w:rFonts w:eastAsia="Times New Roman" w:cs="Times New Roman"/>
          <w:szCs w:val="24"/>
          <w:lang w:eastAsia="cs-CZ"/>
        </w:rPr>
      </w:pPr>
      <w:r w:rsidRPr="005652C7">
        <w:rPr>
          <w:rFonts w:eastAsia="Times New Roman" w:cs="Times New Roman"/>
          <w:szCs w:val="24"/>
          <w:lang w:eastAsia="cs-CZ"/>
        </w:rPr>
        <w:t xml:space="preserve">Podle § 70 odst. 2 písm. b) trestního zákoníku se ukládá trest </w:t>
      </w:r>
      <w:r w:rsidRPr="005652C7">
        <w:rPr>
          <w:rFonts w:eastAsia="Times New Roman" w:cs="Times New Roman"/>
          <w:b/>
          <w:bCs/>
          <w:szCs w:val="24"/>
          <w:lang w:eastAsia="cs-CZ"/>
        </w:rPr>
        <w:t>propadnutí věci</w:t>
      </w:r>
      <w:r w:rsidRPr="005652C7">
        <w:rPr>
          <w:rFonts w:eastAsia="Times New Roman" w:cs="Times New Roman"/>
          <w:szCs w:val="24"/>
          <w:lang w:eastAsia="cs-CZ"/>
        </w:rPr>
        <w:t xml:space="preserve"> 1 ks slitku ze žlutého kovu o váze 100 g, 1 ks slitku ze stříbrného kovu o váze 10 g a 23 ks stříbrných mincí různých hmotností, věci jsou uloženy v sídle Generální inspekce bezpečnostních sborů, Skokanská 3, Praha, v trezoru v kanceláři č. 3, 17b u vedoucího ekonomického odboru, oddělení finančního a plánovacího, </w:t>
      </w:r>
      <w:proofErr w:type="gramStart"/>
      <w:r w:rsidRPr="005652C7">
        <w:rPr>
          <w:rFonts w:eastAsia="Times New Roman" w:cs="Times New Roman"/>
          <w:szCs w:val="24"/>
          <w:lang w:eastAsia="cs-CZ"/>
        </w:rPr>
        <w:t>T</w:t>
      </w:r>
      <w:r w:rsidR="00F628C1">
        <w:rPr>
          <w:rFonts w:eastAsia="Times New Roman" w:cs="Times New Roman"/>
          <w:szCs w:val="24"/>
          <w:lang w:eastAsia="cs-CZ"/>
        </w:rPr>
        <w:t>.</w:t>
      </w:r>
      <w:r w:rsidRPr="005652C7">
        <w:rPr>
          <w:rFonts w:eastAsia="Times New Roman" w:cs="Times New Roman"/>
          <w:szCs w:val="24"/>
          <w:lang w:eastAsia="cs-CZ"/>
        </w:rPr>
        <w:t>P</w:t>
      </w:r>
      <w:r w:rsidR="00F628C1">
        <w:rPr>
          <w:rFonts w:eastAsia="Times New Roman" w:cs="Times New Roman"/>
          <w:szCs w:val="24"/>
          <w:lang w:eastAsia="cs-CZ"/>
        </w:rPr>
        <w:t>.</w:t>
      </w:r>
      <w:r w:rsidRPr="005652C7">
        <w:rPr>
          <w:rFonts w:eastAsia="Times New Roman" w:cs="Times New Roman"/>
          <w:szCs w:val="24"/>
          <w:lang w:eastAsia="cs-CZ"/>
        </w:rPr>
        <w:t>.</w:t>
      </w:r>
      <w:proofErr w:type="gramEnd"/>
      <w:r w:rsidRPr="005652C7">
        <w:rPr>
          <w:rFonts w:eastAsia="Times New Roman" w:cs="Times New Roman"/>
          <w:szCs w:val="24"/>
          <w:lang w:eastAsia="cs-CZ"/>
        </w:rPr>
        <w:t xml:space="preserve">  </w:t>
      </w:r>
    </w:p>
    <w:p w14:paraId="221F23BB" w14:textId="45F4F787" w:rsidR="002D0372" w:rsidRPr="005652C7" w:rsidRDefault="002D0372" w:rsidP="002D0372">
      <w:pPr>
        <w:jc w:val="left"/>
        <w:rPr>
          <w:rFonts w:eastAsia="Times New Roman" w:cs="Times New Roman"/>
          <w:b/>
          <w:bCs/>
          <w:szCs w:val="24"/>
          <w:lang w:eastAsia="cs-CZ"/>
        </w:rPr>
      </w:pPr>
      <w:r w:rsidRPr="005652C7">
        <w:rPr>
          <w:rFonts w:eastAsia="Times New Roman" w:cs="Times New Roman"/>
          <w:b/>
          <w:bCs/>
          <w:szCs w:val="24"/>
          <w:lang w:eastAsia="cs-CZ"/>
        </w:rPr>
        <w:t xml:space="preserve">Obžalovaný </w:t>
      </w:r>
      <w:r w:rsidR="00F155DC">
        <w:rPr>
          <w:rFonts w:eastAsia="Times New Roman" w:cs="Times New Roman"/>
          <w:b/>
          <w:bCs/>
          <w:szCs w:val="24"/>
          <w:lang w:eastAsia="cs-CZ"/>
        </w:rPr>
        <w:t>D.</w:t>
      </w:r>
      <w:r>
        <w:rPr>
          <w:rFonts w:eastAsia="Times New Roman" w:cs="Times New Roman"/>
          <w:b/>
          <w:bCs/>
          <w:szCs w:val="24"/>
          <w:lang w:eastAsia="cs-CZ"/>
        </w:rPr>
        <w:t>O.</w:t>
      </w:r>
    </w:p>
    <w:p w14:paraId="1FAA8158" w14:textId="77777777" w:rsidR="002D0372" w:rsidRPr="005652C7" w:rsidRDefault="002D0372" w:rsidP="002D0372">
      <w:pPr>
        <w:rPr>
          <w:rFonts w:eastAsia="Times New Roman" w:cs="Times New Roman"/>
          <w:szCs w:val="24"/>
          <w:lang w:eastAsia="cs-CZ"/>
        </w:rPr>
      </w:pPr>
      <w:r w:rsidRPr="005652C7">
        <w:rPr>
          <w:rFonts w:eastAsia="Times New Roman" w:cs="Times New Roman"/>
          <w:szCs w:val="24"/>
          <w:lang w:eastAsia="cs-CZ"/>
        </w:rPr>
        <w:t>za tento trestný čin a sbíhající se zvlášť závažný zločin výroby a jiného nakládání s látkami s hormonálním účinkem podle § 288 odst. 1, odst. 2 písm. a), odst. 3 písm. b), odst. 4 písm. c) trestního zákoníku a zvlášť závažný zločin nedovolené výroby a jiného nakládání s omamnými a psychotropními látkami a s jedy podle § 283 odst. 1, odst. 2 písm. c) trestního zákoníku, kterými již byl uznán vinným rozsudkem Krajského soudu v Brně ze dne 14.3.2023 č.j. 1 T 2/2023-1790, v právní moci dne 14.3.2023,</w:t>
      </w:r>
    </w:p>
    <w:p w14:paraId="6B30E096" w14:textId="77777777" w:rsidR="002D0372" w:rsidRPr="005652C7" w:rsidRDefault="002D0372" w:rsidP="002D0372">
      <w:pPr>
        <w:suppressAutoHyphens/>
        <w:rPr>
          <w:rFonts w:eastAsia="Times New Roman" w:cs="Times New Roman"/>
          <w:b/>
          <w:szCs w:val="24"/>
          <w:lang w:eastAsia="ar-SA"/>
        </w:rPr>
      </w:pPr>
      <w:r w:rsidRPr="005652C7">
        <w:rPr>
          <w:rFonts w:eastAsia="Times New Roman" w:cs="Times New Roman"/>
          <w:szCs w:val="24"/>
          <w:lang w:eastAsia="ar-SA"/>
        </w:rPr>
        <w:t>podle § 288 odst. 4 trestního zákoníku ve spojení s § 58 odst. 3, odst. 4 trestního zákoníku za použití § 43 odst. 2 trestního zákoníku k </w:t>
      </w:r>
      <w:r w:rsidRPr="005652C7">
        <w:rPr>
          <w:rFonts w:eastAsia="Times New Roman" w:cs="Times New Roman"/>
          <w:b/>
          <w:szCs w:val="24"/>
          <w:lang w:eastAsia="ar-SA"/>
        </w:rPr>
        <w:t>souhrnnému</w:t>
      </w:r>
      <w:r w:rsidRPr="005652C7">
        <w:rPr>
          <w:rFonts w:eastAsia="Times New Roman" w:cs="Times New Roman"/>
          <w:szCs w:val="24"/>
          <w:lang w:eastAsia="ar-SA"/>
        </w:rPr>
        <w:t xml:space="preserve"> trestu odnětí svobody v trvání </w:t>
      </w:r>
      <w:r w:rsidRPr="005652C7">
        <w:rPr>
          <w:rFonts w:eastAsia="Times New Roman" w:cs="Times New Roman"/>
          <w:b/>
          <w:szCs w:val="24"/>
          <w:lang w:eastAsia="ar-SA"/>
        </w:rPr>
        <w:t>3 (tří) let.</w:t>
      </w:r>
    </w:p>
    <w:p w14:paraId="4D24CF9B" w14:textId="77777777" w:rsidR="002D0372" w:rsidRPr="005652C7" w:rsidRDefault="002D0372" w:rsidP="002D0372">
      <w:pPr>
        <w:tabs>
          <w:tab w:val="left" w:pos="2925"/>
        </w:tabs>
        <w:suppressAutoHyphens/>
        <w:rPr>
          <w:rFonts w:eastAsia="Times New Roman" w:cs="Times New Roman"/>
          <w:b/>
          <w:bCs/>
          <w:szCs w:val="24"/>
          <w:lang w:eastAsia="ar-SA"/>
        </w:rPr>
      </w:pPr>
      <w:r w:rsidRPr="005652C7">
        <w:rPr>
          <w:rFonts w:eastAsia="Times New Roman" w:cs="Times New Roman"/>
          <w:szCs w:val="24"/>
          <w:lang w:eastAsia="ar-SA"/>
        </w:rPr>
        <w:t xml:space="preserve">Podle § 81 odst. 1 a § 82 odst. 1 trestního zákoníku se výkon trestu podmíněně odkládá na zkušební dobu v trvání </w:t>
      </w:r>
      <w:r w:rsidRPr="005652C7">
        <w:rPr>
          <w:rFonts w:eastAsia="Times New Roman" w:cs="Times New Roman"/>
          <w:b/>
          <w:bCs/>
          <w:szCs w:val="24"/>
          <w:lang w:eastAsia="ar-SA"/>
        </w:rPr>
        <w:t>5 (pěti) let.</w:t>
      </w:r>
    </w:p>
    <w:p w14:paraId="183D438E" w14:textId="77777777" w:rsidR="002D0372" w:rsidRPr="005652C7" w:rsidRDefault="002D0372" w:rsidP="002D0372">
      <w:pPr>
        <w:suppressAutoHyphens/>
        <w:rPr>
          <w:rFonts w:eastAsia="Times New Roman" w:cs="Times New Roman"/>
          <w:szCs w:val="24"/>
          <w:lang w:eastAsia="cs-CZ"/>
        </w:rPr>
      </w:pPr>
      <w:r w:rsidRPr="005652C7">
        <w:rPr>
          <w:rFonts w:eastAsia="Times New Roman" w:cs="Times New Roman"/>
          <w:szCs w:val="24"/>
          <w:lang w:eastAsia="ar-SA"/>
        </w:rPr>
        <w:t xml:space="preserve">Podle § 67 odst. 1, § 68 odst. 1, odst. 2, odst. 3 trestního zákoníku za použití § 43 odst. 2 trestního zákoníku se ukládá </w:t>
      </w:r>
      <w:r w:rsidRPr="005652C7">
        <w:rPr>
          <w:rFonts w:eastAsia="Times New Roman" w:cs="Times New Roman"/>
          <w:b/>
          <w:bCs/>
          <w:szCs w:val="24"/>
          <w:lang w:eastAsia="ar-SA"/>
        </w:rPr>
        <w:t>souhrnný peněžitý trest</w:t>
      </w:r>
      <w:r w:rsidRPr="005652C7">
        <w:rPr>
          <w:rFonts w:eastAsia="Times New Roman" w:cs="Times New Roman"/>
          <w:szCs w:val="24"/>
          <w:lang w:eastAsia="ar-SA"/>
        </w:rPr>
        <w:t xml:space="preserve"> ve výši </w:t>
      </w:r>
      <w:proofErr w:type="gramStart"/>
      <w:r w:rsidRPr="005652C7">
        <w:rPr>
          <w:rFonts w:eastAsia="Times New Roman" w:cs="Times New Roman"/>
          <w:szCs w:val="24"/>
          <w:lang w:eastAsia="ar-SA"/>
        </w:rPr>
        <w:t>730 denních</w:t>
      </w:r>
      <w:proofErr w:type="gramEnd"/>
      <w:r w:rsidRPr="005652C7">
        <w:rPr>
          <w:rFonts w:eastAsia="Times New Roman" w:cs="Times New Roman"/>
          <w:szCs w:val="24"/>
          <w:lang w:eastAsia="ar-SA"/>
        </w:rPr>
        <w:t xml:space="preserve"> sazeb, kdy </w:t>
      </w:r>
      <w:r w:rsidRPr="005652C7">
        <w:rPr>
          <w:rFonts w:eastAsia="Times New Roman" w:cs="Times New Roman"/>
          <w:szCs w:val="24"/>
          <w:lang w:eastAsia="cs-CZ"/>
        </w:rPr>
        <w:t xml:space="preserve">výše jedné denní sazby se stanoví částkou 2 370 Kč, tedy celkem </w:t>
      </w:r>
      <w:r w:rsidRPr="005652C7">
        <w:rPr>
          <w:rFonts w:eastAsia="Times New Roman" w:cs="Times New Roman"/>
          <w:b/>
          <w:bCs/>
          <w:szCs w:val="24"/>
          <w:lang w:eastAsia="cs-CZ"/>
        </w:rPr>
        <w:t>1 730 100</w:t>
      </w:r>
      <w:r w:rsidRPr="005652C7">
        <w:rPr>
          <w:rFonts w:eastAsia="Times New Roman" w:cs="Times New Roman"/>
          <w:szCs w:val="24"/>
          <w:lang w:eastAsia="cs-CZ"/>
        </w:rPr>
        <w:t xml:space="preserve"> </w:t>
      </w:r>
      <w:r w:rsidRPr="005652C7">
        <w:rPr>
          <w:rFonts w:eastAsia="Times New Roman" w:cs="Times New Roman"/>
          <w:b/>
          <w:bCs/>
          <w:szCs w:val="24"/>
          <w:lang w:eastAsia="cs-CZ"/>
        </w:rPr>
        <w:t>(jeden milion sedm set třicet tisíc sto)</w:t>
      </w:r>
      <w:r w:rsidRPr="005652C7">
        <w:rPr>
          <w:rFonts w:eastAsia="Times New Roman" w:cs="Times New Roman"/>
          <w:szCs w:val="24"/>
          <w:lang w:eastAsia="cs-CZ"/>
        </w:rPr>
        <w:t xml:space="preserve"> </w:t>
      </w:r>
      <w:r w:rsidRPr="005652C7">
        <w:rPr>
          <w:rFonts w:eastAsia="Times New Roman" w:cs="Times New Roman"/>
          <w:b/>
          <w:bCs/>
          <w:szCs w:val="24"/>
          <w:lang w:eastAsia="cs-CZ"/>
        </w:rPr>
        <w:t>Kč</w:t>
      </w:r>
      <w:r w:rsidRPr="005652C7">
        <w:rPr>
          <w:rFonts w:eastAsia="Times New Roman" w:cs="Times New Roman"/>
          <w:szCs w:val="24"/>
          <w:lang w:eastAsia="cs-CZ"/>
        </w:rPr>
        <w:t>.</w:t>
      </w:r>
    </w:p>
    <w:p w14:paraId="015554B0" w14:textId="77777777" w:rsidR="002D0372" w:rsidRPr="005652C7" w:rsidRDefault="002D0372" w:rsidP="002D0372">
      <w:pPr>
        <w:spacing w:after="0"/>
        <w:rPr>
          <w:rFonts w:eastAsia="Times New Roman" w:cs="Arial"/>
          <w:iCs/>
          <w:szCs w:val="24"/>
          <w:lang w:eastAsia="cs-CZ"/>
        </w:rPr>
      </w:pPr>
      <w:r w:rsidRPr="005652C7">
        <w:rPr>
          <w:rFonts w:eastAsia="Times New Roman" w:cs="Arial"/>
          <w:iCs/>
          <w:szCs w:val="24"/>
          <w:lang w:eastAsia="cs-CZ"/>
        </w:rPr>
        <w:t xml:space="preserve">Podle § 70 odstavec 2 písmeno a) trestního zákoníku se ukládá trest </w:t>
      </w:r>
      <w:r w:rsidRPr="005652C7">
        <w:rPr>
          <w:rFonts w:eastAsia="Times New Roman" w:cs="Arial"/>
          <w:b/>
          <w:bCs/>
          <w:iCs/>
          <w:szCs w:val="24"/>
          <w:lang w:eastAsia="cs-CZ"/>
        </w:rPr>
        <w:t>propadnutí věci</w:t>
      </w:r>
      <w:r w:rsidRPr="005652C7">
        <w:rPr>
          <w:rFonts w:eastAsia="Times New Roman" w:cs="Arial"/>
          <w:iCs/>
          <w:szCs w:val="24"/>
          <w:lang w:eastAsia="cs-CZ"/>
        </w:rPr>
        <w:t>, a to:</w:t>
      </w:r>
    </w:p>
    <w:p w14:paraId="419E9CF5" w14:textId="77777777" w:rsidR="002D0372" w:rsidRPr="005652C7" w:rsidRDefault="002D0372" w:rsidP="002D0372">
      <w:pPr>
        <w:widowControl w:val="0"/>
        <w:spacing w:after="0"/>
        <w:ind w:left="142" w:hanging="142"/>
        <w:jc w:val="left"/>
        <w:rPr>
          <w:rFonts w:eastAsia="Adobe Myungjo Std M" w:cs="Arial"/>
          <w:szCs w:val="24"/>
          <w:lang w:eastAsia="cs-CZ"/>
        </w:rPr>
      </w:pPr>
      <w:r w:rsidRPr="005652C7">
        <w:rPr>
          <w:rFonts w:eastAsia="Adobe Myungjo Std M" w:cs="Arial"/>
          <w:szCs w:val="24"/>
          <w:lang w:eastAsia="cs-CZ"/>
        </w:rPr>
        <w:t xml:space="preserve">- 1 ks notebook HP, model RTL8723BE, </w:t>
      </w:r>
      <w:proofErr w:type="gramStart"/>
      <w:r w:rsidRPr="005652C7">
        <w:rPr>
          <w:rFonts w:eastAsia="Adobe Myungjo Std M" w:cs="Arial"/>
          <w:szCs w:val="24"/>
          <w:lang w:eastAsia="cs-CZ"/>
        </w:rPr>
        <w:t>Seriál:CND</w:t>
      </w:r>
      <w:proofErr w:type="gramEnd"/>
      <w:r w:rsidRPr="005652C7">
        <w:rPr>
          <w:rFonts w:eastAsia="Adobe Myungjo Std M" w:cs="Arial"/>
          <w:szCs w:val="24"/>
          <w:lang w:eastAsia="cs-CZ"/>
        </w:rPr>
        <w:t xml:space="preserve">54608Y3, </w:t>
      </w:r>
    </w:p>
    <w:p w14:paraId="7CF8459B" w14:textId="77777777" w:rsidR="002D0372" w:rsidRPr="005652C7" w:rsidRDefault="002D0372" w:rsidP="002D0372">
      <w:pPr>
        <w:widowControl w:val="0"/>
        <w:spacing w:after="0"/>
        <w:ind w:left="142" w:hanging="142"/>
        <w:jc w:val="left"/>
        <w:rPr>
          <w:rFonts w:eastAsia="Adobe Myungjo Std M" w:cs="Arial"/>
          <w:szCs w:val="24"/>
          <w:lang w:eastAsia="cs-CZ"/>
        </w:rPr>
      </w:pPr>
      <w:r w:rsidRPr="005652C7">
        <w:rPr>
          <w:rFonts w:eastAsia="Adobe Myungjo Std M" w:cs="Arial"/>
          <w:szCs w:val="24"/>
          <w:lang w:eastAsia="cs-CZ"/>
        </w:rPr>
        <w:t xml:space="preserve">- 1 ks notebook HP, model 7265NGW, S/N 5CD70910CV, </w:t>
      </w:r>
    </w:p>
    <w:p w14:paraId="5B935879" w14:textId="77777777" w:rsidR="002D0372" w:rsidRPr="005652C7" w:rsidRDefault="002D0372" w:rsidP="002D0372">
      <w:pPr>
        <w:widowControl w:val="0"/>
        <w:spacing w:after="0"/>
        <w:ind w:left="142" w:hanging="142"/>
        <w:jc w:val="left"/>
        <w:rPr>
          <w:rFonts w:eastAsia="Adobe Myungjo Std M" w:cs="Arial"/>
          <w:szCs w:val="24"/>
          <w:lang w:eastAsia="cs-CZ"/>
        </w:rPr>
      </w:pPr>
      <w:r w:rsidRPr="005652C7">
        <w:rPr>
          <w:rFonts w:eastAsia="Adobe Myungjo Std M" w:cs="Arial"/>
          <w:szCs w:val="24"/>
          <w:lang w:eastAsia="cs-CZ"/>
        </w:rPr>
        <w:t xml:space="preserve">- 1 ks notebook DELL, S/N 4YSY532, </w:t>
      </w:r>
    </w:p>
    <w:p w14:paraId="3EB5FBE4" w14:textId="77777777" w:rsidR="002D0372" w:rsidRPr="005652C7" w:rsidRDefault="002D0372" w:rsidP="002D0372">
      <w:pPr>
        <w:widowControl w:val="0"/>
        <w:spacing w:after="0"/>
        <w:ind w:left="142" w:hanging="142"/>
        <w:jc w:val="left"/>
        <w:rPr>
          <w:rFonts w:eastAsia="Adobe Myungjo Std M" w:cs="Arial"/>
          <w:szCs w:val="24"/>
          <w:lang w:eastAsia="cs-CZ"/>
        </w:rPr>
      </w:pPr>
      <w:r w:rsidRPr="005652C7">
        <w:rPr>
          <w:rFonts w:eastAsia="Adobe Myungjo Std M" w:cs="Arial"/>
          <w:szCs w:val="24"/>
          <w:lang w:eastAsia="cs-CZ"/>
        </w:rPr>
        <w:t xml:space="preserve">- 1 ks mobilní telefon Samsung, </w:t>
      </w:r>
    </w:p>
    <w:p w14:paraId="668D1CD0" w14:textId="77777777" w:rsidR="002D0372" w:rsidRPr="005652C7" w:rsidRDefault="002D0372" w:rsidP="002D0372">
      <w:pPr>
        <w:widowControl w:val="0"/>
        <w:spacing w:after="0"/>
        <w:ind w:left="142" w:hanging="142"/>
        <w:jc w:val="left"/>
        <w:rPr>
          <w:rFonts w:eastAsia="Adobe Myungjo Std M" w:cs="Arial"/>
          <w:szCs w:val="24"/>
          <w:lang w:eastAsia="cs-CZ"/>
        </w:rPr>
      </w:pPr>
      <w:r w:rsidRPr="005652C7">
        <w:rPr>
          <w:rFonts w:eastAsia="Adobe Myungjo Std M" w:cs="Arial"/>
          <w:szCs w:val="24"/>
          <w:lang w:eastAsia="cs-CZ"/>
        </w:rPr>
        <w:t xml:space="preserve">- 1 ks notebook HP, S/N 8CG8012RH4, </w:t>
      </w:r>
    </w:p>
    <w:p w14:paraId="4E97403D" w14:textId="77777777" w:rsidR="002D0372" w:rsidRPr="005652C7" w:rsidRDefault="002D0372" w:rsidP="002D0372">
      <w:pPr>
        <w:widowControl w:val="0"/>
        <w:spacing w:after="0"/>
        <w:ind w:left="142" w:hanging="142"/>
        <w:jc w:val="left"/>
        <w:rPr>
          <w:rFonts w:eastAsia="Adobe Myungjo Std M" w:cs="Arial"/>
          <w:szCs w:val="24"/>
          <w:lang w:eastAsia="cs-CZ"/>
        </w:rPr>
      </w:pPr>
      <w:r w:rsidRPr="005652C7">
        <w:rPr>
          <w:rFonts w:eastAsia="Adobe Myungjo Std M" w:cs="Arial"/>
          <w:szCs w:val="24"/>
          <w:lang w:eastAsia="cs-CZ"/>
        </w:rPr>
        <w:t xml:space="preserve">- 1 ks mobilní telefon iPhone, </w:t>
      </w:r>
    </w:p>
    <w:p w14:paraId="1B88347C" w14:textId="77777777" w:rsidR="002D0372" w:rsidRPr="005652C7" w:rsidRDefault="002D0372" w:rsidP="002D0372">
      <w:pPr>
        <w:widowControl w:val="0"/>
        <w:spacing w:after="0"/>
        <w:ind w:left="142" w:hanging="142"/>
        <w:jc w:val="left"/>
        <w:rPr>
          <w:rFonts w:eastAsia="Adobe Myungjo Std M" w:cs="Arial"/>
          <w:szCs w:val="24"/>
          <w:lang w:eastAsia="cs-CZ"/>
        </w:rPr>
      </w:pPr>
      <w:r w:rsidRPr="005652C7">
        <w:rPr>
          <w:rFonts w:eastAsia="Adobe Myungjo Std M" w:cs="Arial"/>
          <w:szCs w:val="24"/>
          <w:lang w:eastAsia="cs-CZ"/>
        </w:rPr>
        <w:t xml:space="preserve">- 1 ks mobilní telefon iPhone, </w:t>
      </w:r>
    </w:p>
    <w:p w14:paraId="53524818" w14:textId="77777777" w:rsidR="002D0372" w:rsidRPr="005652C7" w:rsidRDefault="002D0372" w:rsidP="002D0372">
      <w:pPr>
        <w:widowControl w:val="0"/>
        <w:spacing w:after="0"/>
        <w:ind w:left="142" w:hanging="142"/>
        <w:jc w:val="left"/>
        <w:rPr>
          <w:rFonts w:eastAsia="Adobe Myungjo Std M" w:cs="Arial"/>
          <w:szCs w:val="24"/>
          <w:lang w:eastAsia="cs-CZ"/>
        </w:rPr>
      </w:pPr>
      <w:r w:rsidRPr="005652C7">
        <w:rPr>
          <w:rFonts w:eastAsia="Adobe Myungjo Std M" w:cs="Arial"/>
          <w:szCs w:val="24"/>
          <w:lang w:eastAsia="cs-CZ"/>
        </w:rPr>
        <w:t xml:space="preserve">- 1 ks mobilní telefon Huawei, </w:t>
      </w:r>
    </w:p>
    <w:p w14:paraId="16A4B2C3" w14:textId="77777777" w:rsidR="002D0372" w:rsidRPr="005652C7" w:rsidRDefault="002D0372" w:rsidP="002D0372">
      <w:pPr>
        <w:widowControl w:val="0"/>
        <w:spacing w:after="0"/>
        <w:ind w:left="142" w:hanging="142"/>
        <w:jc w:val="left"/>
        <w:rPr>
          <w:rFonts w:eastAsia="Adobe Myungjo Std M" w:cs="Arial"/>
          <w:szCs w:val="24"/>
          <w:lang w:eastAsia="cs-CZ"/>
        </w:rPr>
      </w:pPr>
      <w:r w:rsidRPr="005652C7">
        <w:rPr>
          <w:rFonts w:eastAsia="Adobe Myungjo Std M" w:cs="Arial"/>
          <w:szCs w:val="24"/>
          <w:lang w:eastAsia="cs-CZ"/>
        </w:rPr>
        <w:t xml:space="preserve">- 1 ks mobilní telefon Xiaomi </w:t>
      </w:r>
      <w:proofErr w:type="spellStart"/>
      <w:r w:rsidRPr="005652C7">
        <w:rPr>
          <w:rFonts w:eastAsia="Adobe Myungjo Std M" w:cs="Arial"/>
          <w:szCs w:val="24"/>
          <w:lang w:eastAsia="cs-CZ"/>
        </w:rPr>
        <w:t>Redmi</w:t>
      </w:r>
      <w:proofErr w:type="spellEnd"/>
      <w:r w:rsidRPr="005652C7">
        <w:rPr>
          <w:rFonts w:eastAsia="Adobe Myungjo Std M" w:cs="Arial"/>
          <w:szCs w:val="24"/>
          <w:lang w:eastAsia="cs-CZ"/>
        </w:rPr>
        <w:t xml:space="preserve">, </w:t>
      </w:r>
    </w:p>
    <w:p w14:paraId="476AA7D9" w14:textId="77777777" w:rsidR="002D0372" w:rsidRPr="005652C7" w:rsidRDefault="002D0372" w:rsidP="002D0372">
      <w:pPr>
        <w:widowControl w:val="0"/>
        <w:spacing w:after="0"/>
        <w:ind w:left="142" w:hanging="142"/>
        <w:jc w:val="left"/>
        <w:rPr>
          <w:rFonts w:eastAsia="Adobe Myungjo Std M" w:cs="Arial"/>
          <w:szCs w:val="24"/>
          <w:lang w:eastAsia="cs-CZ"/>
        </w:rPr>
      </w:pPr>
      <w:r w:rsidRPr="005652C7">
        <w:rPr>
          <w:rFonts w:eastAsia="Adobe Myungjo Std M" w:cs="Arial"/>
          <w:szCs w:val="24"/>
          <w:lang w:eastAsia="cs-CZ"/>
        </w:rPr>
        <w:t xml:space="preserve">- 1 ks mobilní telefon Xiaomi </w:t>
      </w:r>
      <w:proofErr w:type="spellStart"/>
      <w:r w:rsidRPr="005652C7">
        <w:rPr>
          <w:rFonts w:eastAsia="Adobe Myungjo Std M" w:cs="Arial"/>
          <w:szCs w:val="24"/>
          <w:lang w:eastAsia="cs-CZ"/>
        </w:rPr>
        <w:t>Redmi</w:t>
      </w:r>
      <w:proofErr w:type="spellEnd"/>
      <w:r w:rsidRPr="005652C7">
        <w:rPr>
          <w:rFonts w:eastAsia="Adobe Myungjo Std M" w:cs="Arial"/>
          <w:szCs w:val="24"/>
          <w:lang w:eastAsia="cs-CZ"/>
        </w:rPr>
        <w:t xml:space="preserve">, </w:t>
      </w:r>
    </w:p>
    <w:p w14:paraId="61B614D5" w14:textId="77777777" w:rsidR="002D0372" w:rsidRPr="005652C7" w:rsidRDefault="002D0372" w:rsidP="002D0372">
      <w:pPr>
        <w:widowControl w:val="0"/>
        <w:spacing w:after="0"/>
        <w:ind w:left="142" w:hanging="142"/>
        <w:jc w:val="left"/>
        <w:rPr>
          <w:rFonts w:eastAsia="Adobe Myungjo Std M" w:cs="Arial"/>
          <w:szCs w:val="24"/>
          <w:lang w:eastAsia="cs-CZ"/>
        </w:rPr>
      </w:pPr>
      <w:r w:rsidRPr="005652C7">
        <w:rPr>
          <w:rFonts w:eastAsia="Adobe Myungjo Std M" w:cs="Arial"/>
          <w:szCs w:val="24"/>
          <w:lang w:eastAsia="cs-CZ"/>
        </w:rPr>
        <w:lastRenderedPageBreak/>
        <w:t xml:space="preserve">- 1 ks mobilní telefon Samsung, </w:t>
      </w:r>
    </w:p>
    <w:p w14:paraId="214A29E4" w14:textId="77777777" w:rsidR="002D0372" w:rsidRPr="005652C7" w:rsidRDefault="002D0372" w:rsidP="002D0372">
      <w:pPr>
        <w:widowControl w:val="0"/>
        <w:spacing w:after="0"/>
        <w:ind w:left="142" w:hanging="142"/>
        <w:jc w:val="left"/>
        <w:rPr>
          <w:rFonts w:eastAsia="Adobe Myungjo Std M" w:cs="Arial"/>
          <w:szCs w:val="24"/>
          <w:lang w:eastAsia="cs-CZ"/>
        </w:rPr>
      </w:pPr>
      <w:r w:rsidRPr="005652C7">
        <w:rPr>
          <w:rFonts w:eastAsia="Adobe Myungjo Std M" w:cs="Arial"/>
          <w:szCs w:val="24"/>
          <w:lang w:eastAsia="cs-CZ"/>
        </w:rPr>
        <w:t xml:space="preserve">- 1 ks USB </w:t>
      </w:r>
      <w:proofErr w:type="spellStart"/>
      <w:r w:rsidRPr="005652C7">
        <w:rPr>
          <w:rFonts w:eastAsia="Adobe Myungjo Std M" w:cs="Arial"/>
          <w:szCs w:val="24"/>
          <w:lang w:eastAsia="cs-CZ"/>
        </w:rPr>
        <w:t>Flashdisc</w:t>
      </w:r>
      <w:proofErr w:type="spellEnd"/>
      <w:r w:rsidRPr="005652C7">
        <w:rPr>
          <w:rFonts w:eastAsia="Adobe Myungjo Std M" w:cs="Arial"/>
          <w:szCs w:val="24"/>
          <w:lang w:eastAsia="cs-CZ"/>
        </w:rPr>
        <w:t xml:space="preserve"> DATASHUR 8 GB, </w:t>
      </w:r>
    </w:p>
    <w:p w14:paraId="3535C2A1" w14:textId="77777777" w:rsidR="002D0372" w:rsidRPr="005652C7" w:rsidRDefault="002D0372" w:rsidP="002D0372">
      <w:pPr>
        <w:widowControl w:val="0"/>
        <w:spacing w:after="0"/>
        <w:ind w:left="142" w:hanging="142"/>
        <w:jc w:val="left"/>
        <w:rPr>
          <w:rFonts w:eastAsia="Adobe Myungjo Std M" w:cs="Arial"/>
          <w:szCs w:val="24"/>
          <w:lang w:eastAsia="cs-CZ"/>
        </w:rPr>
      </w:pPr>
      <w:r w:rsidRPr="005652C7">
        <w:rPr>
          <w:rFonts w:eastAsia="Adobe Myungjo Std M" w:cs="Arial"/>
          <w:szCs w:val="24"/>
          <w:lang w:eastAsia="cs-CZ"/>
        </w:rPr>
        <w:t xml:space="preserve">- 1 ks USB </w:t>
      </w:r>
      <w:proofErr w:type="spellStart"/>
      <w:r w:rsidRPr="005652C7">
        <w:rPr>
          <w:rFonts w:eastAsia="Adobe Myungjo Std M" w:cs="Arial"/>
          <w:szCs w:val="24"/>
          <w:lang w:eastAsia="cs-CZ"/>
        </w:rPr>
        <w:t>Flashdisc</w:t>
      </w:r>
      <w:proofErr w:type="spellEnd"/>
      <w:r w:rsidRPr="005652C7">
        <w:rPr>
          <w:rFonts w:eastAsia="Adobe Myungjo Std M" w:cs="Arial"/>
          <w:szCs w:val="24"/>
          <w:lang w:eastAsia="cs-CZ"/>
        </w:rPr>
        <w:t xml:space="preserve"> DATASHUR 4 GB, </w:t>
      </w:r>
    </w:p>
    <w:p w14:paraId="6A787A2B" w14:textId="77777777" w:rsidR="002D0372" w:rsidRPr="005652C7" w:rsidRDefault="002D0372" w:rsidP="002D0372">
      <w:pPr>
        <w:widowControl w:val="0"/>
        <w:spacing w:after="0"/>
        <w:ind w:left="142" w:hanging="142"/>
        <w:jc w:val="left"/>
        <w:rPr>
          <w:rFonts w:eastAsia="Adobe Myungjo Std M" w:cs="Arial"/>
          <w:szCs w:val="24"/>
          <w:lang w:eastAsia="cs-CZ"/>
        </w:rPr>
      </w:pPr>
      <w:r w:rsidRPr="005652C7">
        <w:rPr>
          <w:rFonts w:eastAsia="Adobe Myungjo Std M" w:cs="Arial"/>
          <w:szCs w:val="24"/>
          <w:lang w:eastAsia="cs-CZ"/>
        </w:rPr>
        <w:t xml:space="preserve">- 1 ks USB </w:t>
      </w:r>
      <w:proofErr w:type="spellStart"/>
      <w:r w:rsidRPr="005652C7">
        <w:rPr>
          <w:rFonts w:eastAsia="Adobe Myungjo Std M" w:cs="Arial"/>
          <w:szCs w:val="24"/>
          <w:lang w:eastAsia="cs-CZ"/>
        </w:rPr>
        <w:t>Flashdisc</w:t>
      </w:r>
      <w:proofErr w:type="spellEnd"/>
      <w:r w:rsidRPr="005652C7">
        <w:rPr>
          <w:rFonts w:eastAsia="Adobe Myungjo Std M" w:cs="Arial"/>
          <w:szCs w:val="24"/>
          <w:lang w:eastAsia="cs-CZ"/>
        </w:rPr>
        <w:t xml:space="preserve"> DATASHUR 4 GB, </w:t>
      </w:r>
    </w:p>
    <w:p w14:paraId="2AF3C21A" w14:textId="77777777" w:rsidR="002D0372" w:rsidRPr="005652C7" w:rsidRDefault="002D0372" w:rsidP="002D0372">
      <w:pPr>
        <w:widowControl w:val="0"/>
        <w:spacing w:after="0"/>
        <w:ind w:left="142" w:hanging="142"/>
        <w:jc w:val="left"/>
        <w:rPr>
          <w:rFonts w:eastAsia="Adobe Myungjo Std M" w:cs="Arial"/>
          <w:szCs w:val="24"/>
          <w:lang w:eastAsia="cs-CZ"/>
        </w:rPr>
      </w:pPr>
      <w:r w:rsidRPr="005652C7">
        <w:rPr>
          <w:rFonts w:eastAsia="Adobe Myungjo Std M" w:cs="Arial"/>
          <w:szCs w:val="24"/>
          <w:lang w:eastAsia="cs-CZ"/>
        </w:rPr>
        <w:t xml:space="preserve">- 1 ks počítačová </w:t>
      </w:r>
      <w:proofErr w:type="gramStart"/>
      <w:r w:rsidRPr="005652C7">
        <w:rPr>
          <w:rFonts w:eastAsia="Adobe Myungjo Std M" w:cs="Arial"/>
          <w:szCs w:val="24"/>
          <w:lang w:eastAsia="cs-CZ"/>
        </w:rPr>
        <w:t>sestava - monitor</w:t>
      </w:r>
      <w:proofErr w:type="gramEnd"/>
      <w:r w:rsidRPr="005652C7">
        <w:rPr>
          <w:rFonts w:eastAsia="Adobe Myungjo Std M" w:cs="Arial"/>
          <w:szCs w:val="24"/>
          <w:lang w:eastAsia="cs-CZ"/>
        </w:rPr>
        <w:t xml:space="preserve"> ALIENWARE AW3418DW, klávesnice, 3 ks reproduktorů, stolní počítač RM 1000x, </w:t>
      </w:r>
    </w:p>
    <w:p w14:paraId="646A2A4C" w14:textId="77777777" w:rsidR="002D0372" w:rsidRPr="005652C7" w:rsidRDefault="002D0372" w:rsidP="002D0372">
      <w:pPr>
        <w:widowControl w:val="0"/>
        <w:spacing w:after="0"/>
        <w:ind w:left="142" w:hanging="142"/>
        <w:jc w:val="left"/>
        <w:rPr>
          <w:rFonts w:eastAsia="Adobe Myungjo Std M" w:cs="Arial"/>
          <w:szCs w:val="24"/>
          <w:lang w:eastAsia="cs-CZ"/>
        </w:rPr>
      </w:pPr>
      <w:r w:rsidRPr="005652C7">
        <w:rPr>
          <w:rFonts w:eastAsia="Adobe Myungjo Std M" w:cs="Arial"/>
          <w:szCs w:val="24"/>
          <w:lang w:eastAsia="cs-CZ"/>
        </w:rPr>
        <w:t xml:space="preserve">- 1 ks notebook ASUS HBNOCX08B4 18458 s napájecím zdrojem, </w:t>
      </w:r>
    </w:p>
    <w:p w14:paraId="57E5910E" w14:textId="77777777" w:rsidR="002D0372" w:rsidRPr="005652C7" w:rsidRDefault="002D0372" w:rsidP="002D0372">
      <w:pPr>
        <w:widowControl w:val="0"/>
        <w:spacing w:after="0"/>
        <w:ind w:left="142" w:hanging="142"/>
        <w:jc w:val="left"/>
        <w:rPr>
          <w:rFonts w:eastAsia="Adobe Myungjo Std M" w:cs="Arial"/>
          <w:szCs w:val="24"/>
          <w:lang w:eastAsia="cs-CZ"/>
        </w:rPr>
      </w:pPr>
      <w:r w:rsidRPr="005652C7">
        <w:rPr>
          <w:rFonts w:eastAsia="Adobe Myungjo Std M" w:cs="Arial"/>
          <w:szCs w:val="24"/>
          <w:lang w:eastAsia="cs-CZ"/>
        </w:rPr>
        <w:t xml:space="preserve">- 1 ks USB </w:t>
      </w:r>
      <w:proofErr w:type="spellStart"/>
      <w:r w:rsidRPr="005652C7">
        <w:rPr>
          <w:rFonts w:eastAsia="Adobe Myungjo Std M" w:cs="Arial"/>
          <w:szCs w:val="24"/>
          <w:lang w:eastAsia="cs-CZ"/>
        </w:rPr>
        <w:t>Flashdisc</w:t>
      </w:r>
      <w:proofErr w:type="spellEnd"/>
      <w:r w:rsidRPr="005652C7">
        <w:rPr>
          <w:rFonts w:eastAsia="Adobe Myungjo Std M" w:cs="Arial"/>
          <w:szCs w:val="24"/>
          <w:lang w:eastAsia="cs-CZ"/>
        </w:rPr>
        <w:t xml:space="preserve"> Kingstone 8 GB,</w:t>
      </w:r>
    </w:p>
    <w:p w14:paraId="1CFAB20F" w14:textId="77777777" w:rsidR="002D0372" w:rsidRPr="005652C7" w:rsidRDefault="002D0372" w:rsidP="002D0372">
      <w:pPr>
        <w:widowControl w:val="0"/>
        <w:spacing w:after="0"/>
        <w:ind w:left="142" w:hanging="142"/>
        <w:jc w:val="left"/>
        <w:rPr>
          <w:rFonts w:eastAsia="Adobe Myungjo Std M" w:cs="Arial"/>
          <w:szCs w:val="24"/>
          <w:lang w:eastAsia="cs-CZ"/>
        </w:rPr>
      </w:pPr>
      <w:r w:rsidRPr="005652C7">
        <w:rPr>
          <w:rFonts w:eastAsia="Adobe Myungjo Std M" w:cs="Arial"/>
          <w:szCs w:val="24"/>
          <w:lang w:eastAsia="cs-CZ"/>
        </w:rPr>
        <w:t xml:space="preserve">- 1 ks USB </w:t>
      </w:r>
      <w:proofErr w:type="spellStart"/>
      <w:r w:rsidRPr="005652C7">
        <w:rPr>
          <w:rFonts w:eastAsia="Adobe Myungjo Std M" w:cs="Arial"/>
          <w:szCs w:val="24"/>
          <w:lang w:eastAsia="cs-CZ"/>
        </w:rPr>
        <w:t>Flashdisc</w:t>
      </w:r>
      <w:proofErr w:type="spellEnd"/>
      <w:r w:rsidRPr="005652C7">
        <w:rPr>
          <w:rFonts w:eastAsia="Adobe Myungjo Std M" w:cs="Arial"/>
          <w:szCs w:val="24"/>
          <w:lang w:eastAsia="cs-CZ"/>
        </w:rPr>
        <w:t xml:space="preserve"> Kingstone 8 GB, </w:t>
      </w:r>
    </w:p>
    <w:p w14:paraId="588DB979" w14:textId="77777777" w:rsidR="002D0372" w:rsidRPr="005652C7" w:rsidRDefault="002D0372" w:rsidP="002D0372">
      <w:pPr>
        <w:widowControl w:val="0"/>
        <w:spacing w:after="0"/>
        <w:ind w:left="142" w:hanging="142"/>
        <w:jc w:val="left"/>
        <w:rPr>
          <w:rFonts w:eastAsia="Adobe Myungjo Std M" w:cs="Arial"/>
          <w:szCs w:val="24"/>
          <w:lang w:eastAsia="cs-CZ"/>
        </w:rPr>
      </w:pPr>
      <w:r w:rsidRPr="005652C7">
        <w:rPr>
          <w:rFonts w:eastAsia="Adobe Myungjo Std M" w:cs="Arial"/>
          <w:szCs w:val="24"/>
          <w:lang w:eastAsia="cs-CZ"/>
        </w:rPr>
        <w:t xml:space="preserve">- 1 ks notebook HP, 4XJ20EA#BCM, </w:t>
      </w:r>
    </w:p>
    <w:p w14:paraId="5011307F" w14:textId="77777777" w:rsidR="002D0372" w:rsidRPr="005652C7" w:rsidRDefault="002D0372" w:rsidP="002D0372">
      <w:pPr>
        <w:widowControl w:val="0"/>
        <w:spacing w:after="0"/>
        <w:ind w:left="142" w:hanging="142"/>
        <w:jc w:val="left"/>
        <w:rPr>
          <w:rFonts w:eastAsia="Adobe Myungjo Std M" w:cs="Arial"/>
          <w:szCs w:val="24"/>
          <w:lang w:eastAsia="cs-CZ"/>
        </w:rPr>
      </w:pPr>
      <w:r w:rsidRPr="005652C7">
        <w:rPr>
          <w:rFonts w:eastAsia="Adobe Myungjo Std M" w:cs="Arial"/>
          <w:szCs w:val="24"/>
          <w:lang w:eastAsia="cs-CZ"/>
        </w:rPr>
        <w:t xml:space="preserve">- 1 ks mobilní telefon Xiaomi </w:t>
      </w:r>
      <w:proofErr w:type="spellStart"/>
      <w:r w:rsidRPr="005652C7">
        <w:rPr>
          <w:rFonts w:eastAsia="Adobe Myungjo Std M" w:cs="Arial"/>
          <w:szCs w:val="24"/>
          <w:lang w:eastAsia="cs-CZ"/>
        </w:rPr>
        <w:t>Redmi</w:t>
      </w:r>
      <w:proofErr w:type="spellEnd"/>
      <w:r w:rsidRPr="005652C7">
        <w:rPr>
          <w:rFonts w:eastAsia="Adobe Myungjo Std M" w:cs="Arial"/>
          <w:szCs w:val="24"/>
          <w:lang w:eastAsia="cs-CZ"/>
        </w:rPr>
        <w:t xml:space="preserve">, </w:t>
      </w:r>
    </w:p>
    <w:p w14:paraId="3E7E544D" w14:textId="77777777" w:rsidR="002D0372" w:rsidRPr="005652C7" w:rsidRDefault="002D0372" w:rsidP="002D0372">
      <w:pPr>
        <w:rPr>
          <w:rFonts w:eastAsia="Times New Roman" w:cs="Arial"/>
          <w:iCs/>
          <w:szCs w:val="24"/>
          <w:lang w:eastAsia="cs-CZ"/>
        </w:rPr>
      </w:pPr>
      <w:r w:rsidRPr="005652C7">
        <w:rPr>
          <w:rFonts w:eastAsia="Times New Roman" w:cs="Arial"/>
          <w:iCs/>
          <w:szCs w:val="24"/>
          <w:lang w:eastAsia="cs-CZ"/>
        </w:rPr>
        <w:t xml:space="preserve">uložených ve skladu v Brně na ulici Pražákova a </w:t>
      </w:r>
      <w:r w:rsidRPr="005652C7">
        <w:rPr>
          <w:rFonts w:eastAsia="Adobe Myungjo Std M" w:cs="Arial"/>
          <w:szCs w:val="24"/>
          <w:lang w:eastAsia="cs-CZ"/>
        </w:rPr>
        <w:t>monitor ALIENWARE AW3418DW, klávesnice, 3 ks reproduktorů uložených na Generálním ředitelství cel.</w:t>
      </w:r>
    </w:p>
    <w:p w14:paraId="0F74D17D" w14:textId="77777777" w:rsidR="002D0372" w:rsidRPr="005652C7" w:rsidRDefault="002D0372" w:rsidP="002D0372">
      <w:pPr>
        <w:spacing w:after="0"/>
        <w:jc w:val="left"/>
        <w:rPr>
          <w:rFonts w:eastAsia="Times New Roman" w:cs="Arial"/>
          <w:iCs/>
          <w:szCs w:val="24"/>
          <w:lang w:eastAsia="cs-CZ"/>
        </w:rPr>
      </w:pPr>
      <w:r w:rsidRPr="005652C7">
        <w:rPr>
          <w:rFonts w:eastAsia="Times New Roman" w:cs="Arial"/>
          <w:iCs/>
          <w:szCs w:val="24"/>
          <w:lang w:eastAsia="cs-CZ"/>
        </w:rPr>
        <w:t xml:space="preserve">Podle § 70 odstavec 1 trestního zákoníku se ukládá trest </w:t>
      </w:r>
      <w:r w:rsidRPr="005652C7">
        <w:rPr>
          <w:rFonts w:eastAsia="Times New Roman" w:cs="Arial"/>
          <w:b/>
          <w:bCs/>
          <w:iCs/>
          <w:szCs w:val="24"/>
          <w:lang w:eastAsia="cs-CZ"/>
        </w:rPr>
        <w:t>propadnutí věci</w:t>
      </w:r>
      <w:r w:rsidRPr="005652C7">
        <w:rPr>
          <w:rFonts w:eastAsia="Times New Roman" w:cs="Arial"/>
          <w:iCs/>
          <w:szCs w:val="24"/>
          <w:lang w:eastAsia="cs-CZ"/>
        </w:rPr>
        <w:t xml:space="preserve">, a to: </w:t>
      </w:r>
    </w:p>
    <w:p w14:paraId="0F954EC7" w14:textId="4BCFDFCB" w:rsidR="002D0372" w:rsidRPr="005652C7" w:rsidRDefault="002D0372" w:rsidP="002D0372">
      <w:pPr>
        <w:widowControl w:val="0"/>
        <w:spacing w:after="0"/>
        <w:ind w:left="284" w:hanging="284"/>
        <w:jc w:val="left"/>
        <w:rPr>
          <w:rFonts w:eastAsia="Adobe Myungjo Std M" w:cs="Arial"/>
          <w:szCs w:val="24"/>
          <w:lang w:eastAsia="cs-CZ"/>
        </w:rPr>
      </w:pPr>
      <w:r w:rsidRPr="005652C7">
        <w:rPr>
          <w:rFonts w:eastAsia="Adobe Myungjo Std M" w:cs="Arial"/>
          <w:szCs w:val="24"/>
          <w:lang w:eastAsia="cs-CZ"/>
        </w:rPr>
        <w:t xml:space="preserve">- </w:t>
      </w:r>
      <w:r w:rsidRPr="005652C7">
        <w:rPr>
          <w:rFonts w:eastAsia="Adobe Myungjo Std M" w:cs="Arial"/>
          <w:szCs w:val="24"/>
          <w:lang w:eastAsia="cs-CZ"/>
        </w:rPr>
        <w:tab/>
        <w:t>finanční hotovosti 5 170 EUR, uložených na účtu Krajského soudu v Brně č. </w:t>
      </w:r>
      <w:r w:rsidR="00F31E66">
        <w:rPr>
          <w:rFonts w:eastAsia="Adobe Myungjo Std M" w:cs="Arial"/>
          <w:szCs w:val="24"/>
          <w:lang w:eastAsia="cs-CZ"/>
        </w:rPr>
        <w:t>XXXXX</w:t>
      </w:r>
      <w:r w:rsidRPr="005652C7">
        <w:rPr>
          <w:rFonts w:eastAsia="Adobe Myungjo Std M" w:cs="Arial"/>
          <w:szCs w:val="24"/>
          <w:lang w:eastAsia="cs-CZ"/>
        </w:rPr>
        <w:t xml:space="preserve"> u České národní banky,</w:t>
      </w:r>
    </w:p>
    <w:p w14:paraId="6DFBDBC4" w14:textId="745FFC46" w:rsidR="002D0372" w:rsidRPr="005652C7" w:rsidRDefault="002D0372" w:rsidP="002D0372">
      <w:pPr>
        <w:widowControl w:val="0"/>
        <w:ind w:left="284" w:hanging="284"/>
        <w:jc w:val="left"/>
        <w:rPr>
          <w:rFonts w:eastAsia="Times New Roman" w:cs="Times New Roman"/>
          <w:szCs w:val="24"/>
          <w:lang w:eastAsia="ar-SA"/>
        </w:rPr>
      </w:pPr>
      <w:r w:rsidRPr="005652C7">
        <w:rPr>
          <w:rFonts w:eastAsia="Adobe Myungjo Std M" w:cs="Arial"/>
          <w:szCs w:val="24"/>
          <w:lang w:eastAsia="cs-CZ"/>
        </w:rPr>
        <w:t xml:space="preserve">- </w:t>
      </w:r>
      <w:r w:rsidRPr="005652C7">
        <w:rPr>
          <w:rFonts w:eastAsia="Adobe Myungjo Std M" w:cs="Arial"/>
          <w:szCs w:val="24"/>
          <w:lang w:eastAsia="cs-CZ"/>
        </w:rPr>
        <w:tab/>
        <w:t>finanční hotovosti 590 450,21 Kč, uložené na účtu Krajského soudu v Brně č. </w:t>
      </w:r>
      <w:r w:rsidR="00F31E66">
        <w:rPr>
          <w:rFonts w:eastAsia="Adobe Myungjo Std M" w:cs="Arial"/>
          <w:szCs w:val="24"/>
          <w:lang w:eastAsia="cs-CZ"/>
        </w:rPr>
        <w:t>XXXXX</w:t>
      </w:r>
      <w:r w:rsidRPr="005652C7">
        <w:rPr>
          <w:rFonts w:eastAsia="Adobe Myungjo Std M" w:cs="Arial"/>
          <w:szCs w:val="24"/>
          <w:lang w:eastAsia="cs-CZ"/>
        </w:rPr>
        <w:t xml:space="preserve"> u České národní banky.</w:t>
      </w:r>
    </w:p>
    <w:p w14:paraId="722AE63C" w14:textId="77777777" w:rsidR="002D0372" w:rsidRDefault="002D0372" w:rsidP="002D0372">
      <w:pPr>
        <w:suppressAutoHyphens/>
        <w:spacing w:after="600"/>
      </w:pPr>
      <w:r w:rsidRPr="005652C7">
        <w:rPr>
          <w:rFonts w:eastAsia="Times New Roman" w:cs="Times New Roman"/>
          <w:szCs w:val="24"/>
          <w:lang w:eastAsia="ar-SA"/>
        </w:rPr>
        <w:t xml:space="preserve">Podle § 43 odst. 2 trestního zákoníku </w:t>
      </w:r>
      <w:r w:rsidRPr="005652C7">
        <w:rPr>
          <w:rFonts w:eastAsia="Times New Roman" w:cs="Times New Roman"/>
          <w:b/>
          <w:bCs/>
          <w:szCs w:val="24"/>
          <w:lang w:eastAsia="ar-SA"/>
        </w:rPr>
        <w:t>se zrušuje výrok o trestu</w:t>
      </w:r>
      <w:r w:rsidRPr="005652C7">
        <w:rPr>
          <w:rFonts w:eastAsia="Times New Roman" w:cs="Times New Roman"/>
          <w:szCs w:val="24"/>
          <w:lang w:eastAsia="ar-SA"/>
        </w:rPr>
        <w:t xml:space="preserve"> z rozsudku </w:t>
      </w:r>
      <w:r w:rsidRPr="005652C7">
        <w:rPr>
          <w:rFonts w:eastAsia="Times New Roman" w:cs="Times New Roman"/>
          <w:szCs w:val="24"/>
          <w:lang w:eastAsia="cs-CZ"/>
        </w:rPr>
        <w:t xml:space="preserve">Krajského soudu v Brně ze dne 14.3.2023 </w:t>
      </w:r>
      <w:proofErr w:type="spellStart"/>
      <w:r w:rsidRPr="005652C7">
        <w:rPr>
          <w:rFonts w:eastAsia="Times New Roman" w:cs="Times New Roman"/>
          <w:szCs w:val="24"/>
          <w:lang w:eastAsia="cs-CZ"/>
        </w:rPr>
        <w:t>sp</w:t>
      </w:r>
      <w:proofErr w:type="spellEnd"/>
      <w:r w:rsidRPr="005652C7">
        <w:rPr>
          <w:rFonts w:eastAsia="Times New Roman" w:cs="Times New Roman"/>
          <w:szCs w:val="24"/>
          <w:lang w:eastAsia="cs-CZ"/>
        </w:rPr>
        <w:t xml:space="preserve">. zn. 1 T 2/2023, </w:t>
      </w:r>
      <w:r w:rsidRPr="005652C7">
        <w:rPr>
          <w:rFonts w:eastAsia="Times New Roman" w:cs="Times New Roman"/>
          <w:szCs w:val="24"/>
          <w:lang w:eastAsia="ar-SA"/>
        </w:rPr>
        <w:t>jakož i všechna další rozhodnutí na tento výrok obsahově navazující, pokud vzhledem ke změně, k níž došlo zrušením, pozbyla podkladu.</w:t>
      </w:r>
    </w:p>
    <w:p w14:paraId="72CF8BB2" w14:textId="77777777" w:rsidR="002D0372" w:rsidRDefault="002D0372" w:rsidP="002D0372">
      <w:pPr>
        <w:jc w:val="center"/>
        <w:rPr>
          <w:b/>
          <w:bCs/>
        </w:rPr>
      </w:pPr>
      <w:r>
        <w:rPr>
          <w:b/>
          <w:bCs/>
        </w:rPr>
        <w:t>Odůvodnění:</w:t>
      </w:r>
    </w:p>
    <w:p w14:paraId="1F2F2E44" w14:textId="76DDA2DD" w:rsidR="002D0372" w:rsidRPr="00EA7B5B" w:rsidRDefault="002D0372" w:rsidP="002D0372">
      <w:pPr>
        <w:rPr>
          <w:rFonts w:eastAsia="Calibri" w:cs="Times New Roman"/>
        </w:rPr>
      </w:pPr>
      <w:r w:rsidRPr="00EA7B5B">
        <w:rPr>
          <w:rFonts w:eastAsia="Calibri" w:cs="Times New Roman"/>
        </w:rPr>
        <w:t xml:space="preserve">Státní zástupce Krajského státního zastupitelství v Brně podal dne </w:t>
      </w:r>
      <w:r>
        <w:rPr>
          <w:rFonts w:eastAsia="Calibri" w:cs="Times New Roman"/>
        </w:rPr>
        <w:t>24.9.2024</w:t>
      </w:r>
      <w:r w:rsidRPr="00EA7B5B">
        <w:rPr>
          <w:rFonts w:eastAsia="Calibri" w:cs="Times New Roman"/>
        </w:rPr>
        <w:t xml:space="preserve"> pod č.j. </w:t>
      </w:r>
      <w:r>
        <w:rPr>
          <w:rFonts w:eastAsia="Calibri" w:cs="Times New Roman"/>
        </w:rPr>
        <w:t xml:space="preserve">5 KZV 14/2023-47 </w:t>
      </w:r>
      <w:r w:rsidRPr="00EA7B5B">
        <w:rPr>
          <w:rFonts w:eastAsia="Calibri" w:cs="Times New Roman"/>
        </w:rPr>
        <w:t xml:space="preserve">obžalobu na </w:t>
      </w:r>
      <w:r>
        <w:rPr>
          <w:rFonts w:eastAsia="Calibri" w:cs="Times New Roman"/>
        </w:rPr>
        <w:t xml:space="preserve">obžalované </w:t>
      </w:r>
      <w:r w:rsidR="00F628C1">
        <w:rPr>
          <w:rFonts w:eastAsia="Calibri" w:cs="Times New Roman"/>
        </w:rPr>
        <w:t>R.Š.</w:t>
      </w:r>
      <w:r>
        <w:rPr>
          <w:rFonts w:eastAsia="Calibri" w:cs="Times New Roman"/>
        </w:rPr>
        <w:t xml:space="preserve"> a </w:t>
      </w:r>
      <w:r w:rsidR="003B7CA0">
        <w:rPr>
          <w:rFonts w:eastAsia="Calibri" w:cs="Times New Roman"/>
        </w:rPr>
        <w:t>D.O.</w:t>
      </w:r>
      <w:r>
        <w:rPr>
          <w:rFonts w:eastAsia="Calibri" w:cs="Times New Roman"/>
        </w:rPr>
        <w:t xml:space="preserve">, a to na obžalovaného </w:t>
      </w:r>
      <w:r w:rsidR="00C73B7C">
        <w:rPr>
          <w:rFonts w:eastAsia="Calibri" w:cs="Times New Roman"/>
        </w:rPr>
        <w:t xml:space="preserve">Š. </w:t>
      </w:r>
      <w:r w:rsidRPr="00EA7B5B">
        <w:rPr>
          <w:rFonts w:eastAsia="Calibri" w:cs="Times New Roman"/>
        </w:rPr>
        <w:t xml:space="preserve">pro spáchání </w:t>
      </w:r>
      <w:r w:rsidRPr="007F3E20">
        <w:t>pomoc</w:t>
      </w:r>
      <w:r>
        <w:t>i</w:t>
      </w:r>
      <w:r w:rsidRPr="007F3E20">
        <w:t xml:space="preserve"> ke zločinu výroby a jiného nakládání s látkami s hormonálním účinkem </w:t>
      </w:r>
      <w:r>
        <w:t>po</w:t>
      </w:r>
      <w:r w:rsidRPr="007F3E20">
        <w:t>dle § 24 odst. 1 písm. c) trestního zákoníku k § 288 odst. 1, odst. 2 písm. a), odst. 3 písm. b), odst. 4 písm. c) trestního zákoníku a ke zločinu nedovolené výroby a jiného nakládání s omamnými a psychotropními látkami a s jedy podle § 283 odst. 1, odst. 2 písm. c) trestního zákoníku</w:t>
      </w:r>
      <w:r>
        <w:t xml:space="preserve"> (pod bodem I.) a pro spáchání </w:t>
      </w:r>
      <w:r w:rsidRPr="007F3E20">
        <w:t>zločin</w:t>
      </w:r>
      <w:r>
        <w:t>u</w:t>
      </w:r>
      <w:r w:rsidRPr="007F3E20">
        <w:t xml:space="preserve"> legalizace výnosů z trestné činnost</w:t>
      </w:r>
      <w:r>
        <w:t>i</w:t>
      </w:r>
      <w:r w:rsidRPr="007F3E20">
        <w:t xml:space="preserve"> </w:t>
      </w:r>
      <w:r>
        <w:t>po</w:t>
      </w:r>
      <w:r w:rsidRPr="007F3E20">
        <w:t xml:space="preserve">dle § 216 odst. 2, odst. 4 písm. b), písm. c) trestního zákoníku ve formě spolupachatelství </w:t>
      </w:r>
      <w:r>
        <w:t>po</w:t>
      </w:r>
      <w:r w:rsidRPr="007F3E20">
        <w:t>dle § 23 trestního zákoníku</w:t>
      </w:r>
      <w:r>
        <w:t xml:space="preserve"> (pod bodem II.), a na obžalovaného </w:t>
      </w:r>
      <w:r w:rsidR="003B7CA0">
        <w:t>D.O.</w:t>
      </w:r>
      <w:r w:rsidR="00C73B7C">
        <w:t xml:space="preserve"> </w:t>
      </w:r>
      <w:r>
        <w:t xml:space="preserve">pro spáchání </w:t>
      </w:r>
      <w:r w:rsidRPr="007F3E20">
        <w:t>zločin</w:t>
      </w:r>
      <w:r>
        <w:t>u</w:t>
      </w:r>
      <w:r w:rsidRPr="007F3E20">
        <w:t xml:space="preserve"> legalizace výnosů z trestné činnost</w:t>
      </w:r>
      <w:r>
        <w:t>i</w:t>
      </w:r>
      <w:r w:rsidRPr="007F3E20">
        <w:t xml:space="preserve"> </w:t>
      </w:r>
      <w:r>
        <w:t>po</w:t>
      </w:r>
      <w:r w:rsidRPr="007F3E20">
        <w:t xml:space="preserve">dle § 216 odst. 2, odst. 4 písm. b), písm. c) trestního zákoníku ve formě spolupachatelství </w:t>
      </w:r>
      <w:r>
        <w:t>po</w:t>
      </w:r>
      <w:r w:rsidRPr="007F3E20">
        <w:t>dle § 23 trestního zákoníku</w:t>
      </w:r>
      <w:r>
        <w:t xml:space="preserve"> (pod bodem II.)</w:t>
      </w:r>
      <w:r w:rsidRPr="00EA7B5B">
        <w:rPr>
          <w:rFonts w:eastAsia="Calibri" w:cs="Times New Roman"/>
        </w:rPr>
        <w:t>, kterých se měl</w:t>
      </w:r>
      <w:r>
        <w:rPr>
          <w:rFonts w:eastAsia="Calibri" w:cs="Times New Roman"/>
        </w:rPr>
        <w:t>i</w:t>
      </w:r>
      <w:r w:rsidRPr="00EA7B5B">
        <w:rPr>
          <w:rFonts w:eastAsia="Calibri" w:cs="Times New Roman"/>
        </w:rPr>
        <w:t xml:space="preserve"> dopustit v místě, čase a způsobem přesně popsaným v předmětné obžalobě. </w:t>
      </w:r>
    </w:p>
    <w:p w14:paraId="700EB141" w14:textId="2FBDE768" w:rsidR="002D0372" w:rsidRPr="005B148B" w:rsidRDefault="002D0372" w:rsidP="002D0372">
      <w:r w:rsidRPr="005B148B">
        <w:t>O</w:t>
      </w:r>
      <w:r>
        <w:t>bžalovaný</w:t>
      </w:r>
      <w:r w:rsidRPr="005B148B">
        <w:t xml:space="preserve"> </w:t>
      </w:r>
      <w:r w:rsidR="00F155DC">
        <w:rPr>
          <w:b/>
        </w:rPr>
        <w:t>D.</w:t>
      </w:r>
      <w:r>
        <w:rPr>
          <w:b/>
        </w:rPr>
        <w:t xml:space="preserve">O. </w:t>
      </w:r>
      <w:r w:rsidRPr="005B148B">
        <w:t xml:space="preserve">a </w:t>
      </w:r>
      <w:r>
        <w:t xml:space="preserve">rovněž </w:t>
      </w:r>
      <w:r w:rsidRPr="005B148B">
        <w:t>státní zástupce</w:t>
      </w:r>
      <w:r>
        <w:t xml:space="preserve"> a obhájce</w:t>
      </w:r>
      <w:r w:rsidRPr="005B148B">
        <w:t xml:space="preserve"> se po vyhlášení rozsudku vzdali pr</w:t>
      </w:r>
      <w:r>
        <w:t>áva odvolání, obžalovaný</w:t>
      </w:r>
      <w:r w:rsidRPr="005B148B">
        <w:t xml:space="preserve"> </w:t>
      </w:r>
      <w:r>
        <w:t xml:space="preserve">se </w:t>
      </w:r>
      <w:r w:rsidRPr="00221C13">
        <w:t>vzdal práva odvolání</w:t>
      </w:r>
      <w:r w:rsidRPr="005B148B">
        <w:t xml:space="preserve"> i za osoby oprávněné, přičemž shodně prohlásili, že netrvají na písemném odůvodnění, ve věci jsou tedy </w:t>
      </w:r>
      <w:r w:rsidRPr="006827B4">
        <w:rPr>
          <w:u w:val="single"/>
        </w:rPr>
        <w:t>splněny podmínky pro vyhotovení zjednodušeného rozsudku, který neobsahuje odůvodnění</w:t>
      </w:r>
      <w:r w:rsidRPr="005B148B">
        <w:t xml:space="preserve">. </w:t>
      </w:r>
    </w:p>
    <w:p w14:paraId="7EB3008C" w14:textId="7CBAC29E" w:rsidR="002D0372" w:rsidRPr="005B148B" w:rsidRDefault="002D0372" w:rsidP="002D0372">
      <w:r w:rsidRPr="005B148B">
        <w:t xml:space="preserve">Vzhledem k tomu, že se tento rozsudek týká více obžalovaných, soud proto postupoval v souladu s ustanovením § 129 odst. 2 </w:t>
      </w:r>
      <w:proofErr w:type="spellStart"/>
      <w:r w:rsidRPr="005B148B">
        <w:t>tr</w:t>
      </w:r>
      <w:proofErr w:type="spellEnd"/>
      <w:r w:rsidRPr="005B148B">
        <w:t xml:space="preserve">. řádu a </w:t>
      </w:r>
      <w:r w:rsidRPr="006A659D">
        <w:rPr>
          <w:b/>
          <w:u w:val="single"/>
        </w:rPr>
        <w:t>odůvodnil výroky pouze v částech, které se týkají obžalované</w:t>
      </w:r>
      <w:r>
        <w:rPr>
          <w:b/>
          <w:u w:val="single"/>
        </w:rPr>
        <w:t>ho</w:t>
      </w:r>
      <w:r w:rsidRPr="006A659D">
        <w:rPr>
          <w:b/>
          <w:u w:val="single"/>
        </w:rPr>
        <w:t xml:space="preserve"> </w:t>
      </w:r>
      <w:r w:rsidR="00F628C1">
        <w:rPr>
          <w:b/>
          <w:u w:val="single"/>
        </w:rPr>
        <w:t>R.Š.</w:t>
      </w:r>
      <w:r w:rsidRPr="005B148B">
        <w:t xml:space="preserve">, u </w:t>
      </w:r>
      <w:r>
        <w:t>kterého</w:t>
      </w:r>
      <w:r w:rsidRPr="005B148B">
        <w:t xml:space="preserve"> nebyly splněny podmínky pro vyhotovení zjednodušeného rozsudku.  </w:t>
      </w:r>
    </w:p>
    <w:p w14:paraId="3428F777" w14:textId="1AE78B98" w:rsidR="002D0372" w:rsidRDefault="002D0372" w:rsidP="002D0372">
      <w:r w:rsidRPr="00E0772A">
        <w:t>Dokazováním provedeným u hlavního líčení</w:t>
      </w:r>
      <w:r>
        <w:t xml:space="preserve">, zejména z výpovědi obžalovaného </w:t>
      </w:r>
      <w:r w:rsidR="00F155DC">
        <w:t>D.</w:t>
      </w:r>
      <w:r>
        <w:t>O</w:t>
      </w:r>
      <w:r w:rsidR="00C73B7C">
        <w:t>.</w:t>
      </w:r>
      <w:r>
        <w:t>, úředních záznamů o podaných vysvětlení D</w:t>
      </w:r>
      <w:r w:rsidR="00C73B7C">
        <w:t>.</w:t>
      </w:r>
      <w:r>
        <w:t>H</w:t>
      </w:r>
      <w:r w:rsidR="00C73B7C">
        <w:t>.</w:t>
      </w:r>
      <w:r>
        <w:t>, K</w:t>
      </w:r>
      <w:r w:rsidR="00C73B7C">
        <w:t>.</w:t>
      </w:r>
      <w:r>
        <w:t>N</w:t>
      </w:r>
      <w:r w:rsidR="00C73B7C">
        <w:t>.</w:t>
      </w:r>
      <w:r>
        <w:t xml:space="preserve"> a V</w:t>
      </w:r>
      <w:r w:rsidR="00C73B7C">
        <w:t>.</w:t>
      </w:r>
      <w:r>
        <w:t>H</w:t>
      </w:r>
      <w:r w:rsidR="00C73B7C">
        <w:t>.</w:t>
      </w:r>
      <w:r>
        <w:t xml:space="preserve">, jakož i z listinných důkazů, zejména protokolů o provedení domovních prohlídek, prohlídek nebytových prostor, bankovních informací, </w:t>
      </w:r>
      <w:r>
        <w:lastRenderedPageBreak/>
        <w:t xml:space="preserve">odborných vyjádření z oboru kriminalistika, odvětví analýza dat a zkoumání nosičů dat, emailové komunikace, faktur a zajištěných daňových přiznání, </w:t>
      </w:r>
      <w:r w:rsidRPr="00E0772A">
        <w:t>vzal soud za prokázaný skutkový děj, tak jak je popsán ve výroku tohoto rozsudku.</w:t>
      </w:r>
    </w:p>
    <w:p w14:paraId="22AA6CC5" w14:textId="3324C510" w:rsidR="002D0372" w:rsidRDefault="002D0372" w:rsidP="002D0372">
      <w:r>
        <w:t xml:space="preserve">Obžalovaný </w:t>
      </w:r>
      <w:r w:rsidR="00F155DC">
        <w:rPr>
          <w:b/>
          <w:bCs/>
        </w:rPr>
        <w:t>R.Š.</w:t>
      </w:r>
      <w:r>
        <w:t xml:space="preserve"> využil svého práva a odmítl k věci vypovídat, a proto byla podle § 207 odst. 2 </w:t>
      </w:r>
      <w:proofErr w:type="spellStart"/>
      <w:r>
        <w:t>tr</w:t>
      </w:r>
      <w:proofErr w:type="spellEnd"/>
      <w:r>
        <w:t xml:space="preserve">. řádu </w:t>
      </w:r>
      <w:r w:rsidRPr="00B01588">
        <w:rPr>
          <w:u w:val="single"/>
        </w:rPr>
        <w:t>čtena jeho výpověď z přípravného řízení</w:t>
      </w:r>
      <w:r>
        <w:t xml:space="preserve">, v rámci které obžalovaný zcela popřel, že by se dopustil trestných činů, které jsou mu kladeny za vinu, uvedl, že nedisponoval vědomostí o tom, že obžalovaný </w:t>
      </w:r>
      <w:r w:rsidR="00F155DC">
        <w:t>D.</w:t>
      </w:r>
      <w:r>
        <w:t>O. páchá či páchal trestnou činnost, v tomto směru jej činnost obžalovaného</w:t>
      </w:r>
      <w:r w:rsidR="00FA15A5">
        <w:t xml:space="preserve">              </w:t>
      </w:r>
      <w:r>
        <w:t xml:space="preserve"> O</w:t>
      </w:r>
      <w:r w:rsidR="00C73B7C">
        <w:t>.</w:t>
      </w:r>
      <w:r>
        <w:t xml:space="preserve"> nezajímala, žádnou dohodu o páchání trestné činnosti s obžalovaným </w:t>
      </w:r>
      <w:r w:rsidR="00C73B7C">
        <w:t>O.</w:t>
      </w:r>
      <w:r>
        <w:t xml:space="preserve"> neměl a dále využil svého práva a odmítl k věci vypovídat. </w:t>
      </w:r>
    </w:p>
    <w:p w14:paraId="7F1B818D" w14:textId="676B0CDF" w:rsidR="002D0372" w:rsidRDefault="002D0372" w:rsidP="002D0372">
      <w:r>
        <w:t xml:space="preserve">Ke svým osobním a majetkovým poměrům obžalovaný uvedl, že vlastní byt, dvě garáže a starší auto, pracuje ve společnosti </w:t>
      </w:r>
      <w:r w:rsidR="00F257AF">
        <w:t>XXXXX</w:t>
      </w:r>
      <w:r>
        <w:t xml:space="preserve"> jako konzultant – programátor, má vysokoškolské vzdělání, a to v oboru ekonomika podniku a v oboru IT. U Policie ČR pracoval od 1.6.2018 do konce března 2024, pracoval jako projektant komunikačních technologií, kdy uváděl, že práci u policie ukončil na vlastní žádost. Co se týče přijmu, má 30–40 tisíc Kč čistého, má hypotéku, která zůstává nesplacena cca ve výši 1 milion korun, žádné návykové látky neužívá, anabolika také nikdy neužíval, nebyl v minulosti soudně trestán, přestupky má za špatné parkování. Dále obžalovaný doplnil, že nevlastní kryptoměny, vlastní kovové slitky, které má zadržené, sejfy v zahraničí aktuálně nemá.</w:t>
      </w:r>
    </w:p>
    <w:p w14:paraId="5D460312" w14:textId="70E47FCE" w:rsidR="002D0372" w:rsidRDefault="002D0372" w:rsidP="002D0372">
      <w:r>
        <w:t xml:space="preserve">Ač obžalovaný trestnou činnost, jež je mu kladena za vinu popírá, z trestného jednání jej však usvědčují kromě výpovědi spoluobžalovaného </w:t>
      </w:r>
      <w:r w:rsidR="00F155DC">
        <w:t>D.</w:t>
      </w:r>
      <w:r>
        <w:t>O</w:t>
      </w:r>
      <w:r w:rsidR="00C73B7C">
        <w:t>.</w:t>
      </w:r>
      <w:r>
        <w:t>, který prohlásil vinu a skutečnosti uvedené v obžalobě za nesporné, rovněž další provedené důkazy.</w:t>
      </w:r>
    </w:p>
    <w:p w14:paraId="61F0A553" w14:textId="24A8C929" w:rsidR="002D0372" w:rsidRDefault="002D0372" w:rsidP="002D0372">
      <w:r>
        <w:t xml:space="preserve">Obžalovaný </w:t>
      </w:r>
      <w:r w:rsidR="00F155DC">
        <w:rPr>
          <w:b/>
          <w:bCs/>
        </w:rPr>
        <w:t>D.</w:t>
      </w:r>
      <w:r>
        <w:rPr>
          <w:b/>
          <w:bCs/>
        </w:rPr>
        <w:t>O.</w:t>
      </w:r>
      <w:r>
        <w:t xml:space="preserve"> uvedl ke spoluobžalovanému </w:t>
      </w:r>
      <w:r w:rsidR="00C73B7C">
        <w:t>R.Š.</w:t>
      </w:r>
      <w:r>
        <w:t xml:space="preserve">, že se znají od začátku roku 2015, znají se z posilovny, </w:t>
      </w:r>
      <w:proofErr w:type="gramStart"/>
      <w:r>
        <w:t>oba dva</w:t>
      </w:r>
      <w:proofErr w:type="gramEnd"/>
      <w:r>
        <w:t xml:space="preserve"> byli trénováni stejným člověkem, a to </w:t>
      </w:r>
      <w:r w:rsidR="00C73B7C">
        <w:t>V.</w:t>
      </w:r>
      <w:r>
        <w:t>H</w:t>
      </w:r>
      <w:r w:rsidR="00C73B7C">
        <w:t>.</w:t>
      </w:r>
      <w:r>
        <w:t xml:space="preserve">, který je seznámil. Netušil, co </w:t>
      </w:r>
      <w:r w:rsidR="00C73B7C">
        <w:t>Š.</w:t>
      </w:r>
      <w:r>
        <w:t xml:space="preserve"> dělal za práci, kde pracoval, zmínil se o tom až v průběhu vztahu, který navázali, až v roce 2018 mu řekl, že pracuje u policie. Ví o tom, že </w:t>
      </w:r>
      <w:r w:rsidR="00C73B7C">
        <w:t>Š.</w:t>
      </w:r>
      <w:r>
        <w:t xml:space="preserve"> si rád také rád přivydělal „prací bokem“, ale o práci u policie věděl, bylo mu známo, že se jedná o práci s weby nebo IT služby, ale on tomu nerozuměl. Co se týče lepší elektroniky, obžalovaný </w:t>
      </w:r>
      <w:r w:rsidR="00C73B7C">
        <w:t>Š.</w:t>
      </w:r>
      <w:r>
        <w:t xml:space="preserve"> mu uvedené sám nabídl, neboť měl lepší znalost v IT o těchto věcech, od roku 2015 byl jeho „mentor“, radil mu, jak by se měly tyto věci nastavovat, dělat, případně mu psal sám od sebe ohledně nějakých inovací, co je aktuální. Obžalovaný uvedl, že obžalovaný </w:t>
      </w:r>
      <w:r w:rsidR="00C73B7C">
        <w:t>Š.</w:t>
      </w:r>
      <w:r>
        <w:t xml:space="preserve"> od roku 2018 věděl, co dělá za práci, řekl mu to u oběda v Olympii, bavili se kvůli tomu o platbách v kryptoměnách, </w:t>
      </w:r>
      <w:r w:rsidR="00C73B7C">
        <w:t>Š.</w:t>
      </w:r>
      <w:r>
        <w:t xml:space="preserve"> mu neustále nabízel něco ohledně zlata, tak mu řekl, že „dělá anabolika a ta se platí kryptoměnou“, k tomu </w:t>
      </w:r>
      <w:r w:rsidR="00C73B7C">
        <w:t>Š.</w:t>
      </w:r>
      <w:r>
        <w:t xml:space="preserve"> neměl žádné výhrady a jejich vztah to nezhoršilo, právě naopak, spíše to otevřelo,  přišlo mu poté více nabídek spolupráce, tedy pokud </w:t>
      </w:r>
      <w:r w:rsidR="00C73B7C">
        <w:t>Š.</w:t>
      </w:r>
      <w:r>
        <w:t xml:space="preserve"> věděl před rokem 2018 nebo proč mu nabízel takovou sofistikovanost, to se může jen domnívat, neboť před rokem 2018 mu to, že dělá anabolika „z očí do očí“ sám neřekl. Co se týče informací o své trestné činnosti, které obžalovanému sdělil, vyjádřil se v tom smyslu, že se jednalo o informaci, že prodává anabolika kulturistům neboli trenérům, jako byl například V</w:t>
      </w:r>
      <w:r w:rsidR="00C73B7C">
        <w:t>.</w:t>
      </w:r>
      <w:r>
        <w:t>H</w:t>
      </w:r>
      <w:r w:rsidR="00C73B7C">
        <w:t>.</w:t>
      </w:r>
      <w:r>
        <w:t xml:space="preserve">, nezacházel do detailů, odkud anabolika pochází, které druhy anabolik, názvy značek a podobně, protože by to </w:t>
      </w:r>
      <w:r w:rsidR="00C73B7C">
        <w:t>Š.</w:t>
      </w:r>
      <w:r>
        <w:t xml:space="preserve"> nic neřeklo, řekl mu k tomu o způsobu platby v kryptoměnách a způsobu, jakým je předává (v igelitových taškách). </w:t>
      </w:r>
      <w:r w:rsidRPr="003E7934">
        <w:rPr>
          <w:u w:val="single"/>
        </w:rPr>
        <w:t xml:space="preserve">Sám obžalovaný </w:t>
      </w:r>
      <w:r w:rsidR="00C73B7C">
        <w:rPr>
          <w:u w:val="single"/>
        </w:rPr>
        <w:t>Š.</w:t>
      </w:r>
      <w:r w:rsidRPr="003E7934">
        <w:rPr>
          <w:u w:val="single"/>
        </w:rPr>
        <w:t xml:space="preserve"> mu řekl, že nechce vědět víc, že se nemusí bát, že tyhle věci neřeší, kdo </w:t>
      </w:r>
      <w:proofErr w:type="gramStart"/>
      <w:r w:rsidRPr="003E7934">
        <w:rPr>
          <w:u w:val="single"/>
        </w:rPr>
        <w:t>si</w:t>
      </w:r>
      <w:proofErr w:type="gramEnd"/>
      <w:r w:rsidRPr="003E7934">
        <w:rPr>
          <w:u w:val="single"/>
        </w:rPr>
        <w:t xml:space="preserve"> jak vydělává a více se nezajímal</w:t>
      </w:r>
      <w:r>
        <w:t xml:space="preserve">. </w:t>
      </w:r>
    </w:p>
    <w:p w14:paraId="68034E8C" w14:textId="76C390BE" w:rsidR="002D0372" w:rsidRDefault="002D0372" w:rsidP="002D0372">
      <w:r>
        <w:t xml:space="preserve">S ohledem na skutečnost, že obžalovaný </w:t>
      </w:r>
      <w:r w:rsidR="00F155DC">
        <w:t>D.</w:t>
      </w:r>
      <w:r>
        <w:t xml:space="preserve">O. v podrobnostech </w:t>
      </w:r>
      <w:r w:rsidRPr="00B517DC">
        <w:rPr>
          <w:u w:val="single"/>
        </w:rPr>
        <w:t>odkázal na svoji výpověď z přípravného řízení</w:t>
      </w:r>
      <w:r>
        <w:t xml:space="preserve">, proto byla </w:t>
      </w:r>
      <w:r w:rsidRPr="00940A54">
        <w:rPr>
          <w:u w:val="single"/>
        </w:rPr>
        <w:t>čtena jeho výpověď</w:t>
      </w:r>
      <w:r>
        <w:t xml:space="preserve"> dle § 207 odst. 2 </w:t>
      </w:r>
      <w:proofErr w:type="spellStart"/>
      <w:r>
        <w:t>tr</w:t>
      </w:r>
      <w:proofErr w:type="spellEnd"/>
      <w:r>
        <w:t xml:space="preserve">. řádu na </w:t>
      </w:r>
      <w:proofErr w:type="spellStart"/>
      <w:r>
        <w:t>č.l</w:t>
      </w:r>
      <w:proofErr w:type="spellEnd"/>
      <w:r>
        <w:t>. 57 – 63, 65-66, v rámci které se podrobně vyjádřil k osobě spoluobžalovaného R</w:t>
      </w:r>
      <w:r w:rsidR="00C73B7C">
        <w:t>.Š.</w:t>
      </w:r>
      <w:r>
        <w:t xml:space="preserve">, tedy k bodu I., v rámci které potvrdil, že obžalovaný </w:t>
      </w:r>
      <w:r w:rsidR="00C73B7C">
        <w:t>Š.</w:t>
      </w:r>
      <w:r>
        <w:t xml:space="preserve"> mu nepřímým způsobem pomáhal s jeho trestnou činností, sám mu nabídl pomoc, neboť řešil veškerou elektroniku pro něj a zabezpečení VPN této elektroniky, pravidelně jej informoval o nových způsobech zabezpečení a tyhle VPN mu sám platil, </w:t>
      </w:r>
      <w:r w:rsidR="00C73B7C">
        <w:t>Š.</w:t>
      </w:r>
      <w:r>
        <w:t xml:space="preserve"> měl na to zřízeno roční předplatné, pravidelně se mu ozýval s dalšími nápady či způsoby, jak zabezpečit finanční hotovost například investicí do zlata v Rakousku, kde měl svůj způsob, jak obejít </w:t>
      </w:r>
      <w:r>
        <w:lastRenderedPageBreak/>
        <w:t>identifikaci, aby nebylo potřeba předkládat OP při větších investicích, přišel s možností nabídky ukládání peněz do nebankovního sejfu (tzv. „</w:t>
      </w:r>
      <w:proofErr w:type="spellStart"/>
      <w:r>
        <w:t>Spartan</w:t>
      </w:r>
      <w:proofErr w:type="spellEnd"/>
      <w:r>
        <w:t xml:space="preserve"> </w:t>
      </w:r>
      <w:proofErr w:type="spellStart"/>
      <w:r>
        <w:t>safe</w:t>
      </w:r>
      <w:proofErr w:type="spellEnd"/>
      <w:r>
        <w:t xml:space="preserve">“), který je provozován arabskou společností a není možné jej otevřít ani v případě trestního stíhání. Za tyto činnosti si obžalovaný </w:t>
      </w:r>
      <w:r w:rsidR="00C73B7C">
        <w:t>Š.</w:t>
      </w:r>
      <w:r>
        <w:t xml:space="preserve"> pravidelně říkal o odměnu v různých částkách. Sám mu nabídl, že často jezdí do OD MAKRO a že mu může brát igelitové tašky na balení anabolik, které užíval na následnou distribuci anabolik, pomáhal mu rovněž s likvidací jakékoliv elektroniky a krabic od zásilek anabolik, tyto krabice obsahovaly veškeré doručovací údaje, likvidoval různé papíry a dokumenty, tedy i poznámky, které obsahovaly seznamy objednávek anabolik, vytisknuté  ceníky anabolik, vytisknuté doručovací adresy lidí, kteří pro něj anabolika přebírali a další dokumenty související s jeho dřívější trestnou činností. Obžalovaný </w:t>
      </w:r>
      <w:r w:rsidR="00C73B7C">
        <w:t>Š.</w:t>
      </w:r>
      <w:r>
        <w:t xml:space="preserve"> pro něj rovněž ničil i prázdné krabičky od anabolik, které dodavatel zasílal navíc, kdyby došlo k poškození některého z obalu. Obžalovaný </w:t>
      </w:r>
      <w:r w:rsidR="00F155DC">
        <w:t>D.</w:t>
      </w:r>
      <w:r>
        <w:t xml:space="preserve"> O. v rámci přípravného řízení uvedl (stejně jako v hlavním líčení), že se seznámil s</w:t>
      </w:r>
      <w:r w:rsidR="00C73B7C">
        <w:t> </w:t>
      </w:r>
      <w:r>
        <w:t>R</w:t>
      </w:r>
      <w:r w:rsidR="00C73B7C">
        <w:t>.Š.</w:t>
      </w:r>
      <w:r>
        <w:t xml:space="preserve"> mezi lety 2014 až 2015 přes V</w:t>
      </w:r>
      <w:r w:rsidR="00C73B7C">
        <w:t>.</w:t>
      </w:r>
      <w:r>
        <w:t>H</w:t>
      </w:r>
      <w:r w:rsidR="00C73B7C">
        <w:t>.</w:t>
      </w:r>
      <w:r>
        <w:t xml:space="preserve">, trenéra </w:t>
      </w:r>
      <w:r w:rsidR="00C73B7C">
        <w:t>Š.</w:t>
      </w:r>
      <w:r>
        <w:t xml:space="preserve">, a zmínil se mu, že </w:t>
      </w:r>
      <w:r w:rsidR="00C73B7C">
        <w:t>Š.</w:t>
      </w:r>
      <w:r>
        <w:t xml:space="preserve"> dokáže vyřešit mnoho bezpečnostních rizik souvisejících s jeho trestnou činností a že s několika lidmi již takto spolupracuje v rámci posilovny </w:t>
      </w:r>
      <w:r w:rsidR="00496C0D">
        <w:t>XXXXX</w:t>
      </w:r>
      <w:r>
        <w:t xml:space="preserve">. O tom, že </w:t>
      </w:r>
      <w:r w:rsidR="00C73B7C">
        <w:t>Š.</w:t>
      </w:r>
      <w:r>
        <w:t xml:space="preserve"> mu může spravovat finance, se dozvěděl až po několika schůzkách s </w:t>
      </w:r>
      <w:r w:rsidR="00C73B7C">
        <w:t>Š.</w:t>
      </w:r>
      <w:r>
        <w:t xml:space="preserve">, kdy sám </w:t>
      </w:r>
      <w:r w:rsidR="00C73B7C">
        <w:t>Š.</w:t>
      </w:r>
      <w:r>
        <w:t xml:space="preserve"> mu sdělil na první schůzce v OC Vaňkovka, že </w:t>
      </w:r>
      <w:r w:rsidRPr="003E7934">
        <w:rPr>
          <w:u w:val="single"/>
        </w:rPr>
        <w:t>má s těmito věcmi zkušenosti a nebude se nikdy na nic ptát a zajímat, na co tyto služby potřebuje</w:t>
      </w:r>
      <w:r>
        <w:t xml:space="preserve">, v minulosti již měl spolupracovat s více lidmi včetně ruské národnosti, při té příležitosti se jej </w:t>
      </w:r>
      <w:r w:rsidR="00C73B7C">
        <w:t>Š.</w:t>
      </w:r>
      <w:r>
        <w:t xml:space="preserve"> zeptal, jak si řeší finance a poté, co mu sdělil, jak je řeší, řekl mu, že </w:t>
      </w:r>
      <w:r w:rsidRPr="003E7934">
        <w:rPr>
          <w:u w:val="single"/>
        </w:rPr>
        <w:t>by se to dalo dělat mnohem lépe, aby na sebe nepřitáhl tolik podezření</w:t>
      </w:r>
      <w:r>
        <w:t xml:space="preserve">,  vysvětlil mu, jak by mu to mohlo pomoci v jeho účetnictví a poučil jej, kolik vkládat na bankovní účty, kolik odesílat, při jakém objemu se platby kontrolují a další detaily ohledně daňových přiznání, vykazování zisku, a tím začala jejich „spolupráce“. Nejprve mu zajišťoval menší množství elektroniky, v té době ještě pro něj neničil dokumenty ani zásilky a nebavili se více o jeho trestné činnosti. V období daňových přiznání jej </w:t>
      </w:r>
      <w:r w:rsidR="00C73B7C">
        <w:t>Š.</w:t>
      </w:r>
      <w:r>
        <w:t xml:space="preserve"> seznámil s jeho sestřenicí, a to s paní </w:t>
      </w:r>
      <w:r w:rsidR="00C15117">
        <w:t>J.</w:t>
      </w:r>
      <w:r>
        <w:t xml:space="preserve">, o které mu řekl, že může připravit daňová přiznání a </w:t>
      </w:r>
      <w:r w:rsidR="00C73B7C">
        <w:t>Š.</w:t>
      </w:r>
      <w:r>
        <w:t xml:space="preserve"> mu </w:t>
      </w:r>
      <w:r w:rsidRPr="003E7934">
        <w:rPr>
          <w:u w:val="single"/>
        </w:rPr>
        <w:t>doporučil rovněž částku daně, která se mu jevila přiměřená, aby nevzbudil pozornost FÚ</w:t>
      </w:r>
      <w:r>
        <w:t xml:space="preserve">. On se ve finančním světě neorientoval, proto se řídil tím, co mu </w:t>
      </w:r>
      <w:r w:rsidR="00C73B7C">
        <w:t>Š.</w:t>
      </w:r>
      <w:r>
        <w:t xml:space="preserve"> navrhnul, k tomuto mu </w:t>
      </w:r>
      <w:r w:rsidR="00C73B7C">
        <w:t>Š.</w:t>
      </w:r>
      <w:r>
        <w:t xml:space="preserve"> </w:t>
      </w:r>
      <w:r w:rsidRPr="003E7934">
        <w:rPr>
          <w:u w:val="single"/>
        </w:rPr>
        <w:t>nabídnul, že mu nechá vypracovat faktury</w:t>
      </w:r>
      <w:r>
        <w:t xml:space="preserve"> reálných firem a v případě kontroly FÚ nebo v případě trestního stíhání tyto společnosti potvrdí faktury, případně je nebude možné kontaktovat z důvodu jejich sídla a pochybné existence. Paní </w:t>
      </w:r>
      <w:r w:rsidR="00C15117">
        <w:t>J.</w:t>
      </w:r>
      <w:r>
        <w:t xml:space="preserve"> pak vozil peníze v hotovosti a ta za něj dále veškeré dokumenty podávala, a to včetně sociálního a zdravotního pojištění, řešila rovněž nedoplatky, a za to jí poskytoval peníze v hotovosti. Po podání daňového přiznání mu </w:t>
      </w:r>
      <w:r w:rsidR="00C73B7C">
        <w:t>Š.</w:t>
      </w:r>
      <w:r>
        <w:t xml:space="preserve"> vozil faktury ve fyzické podobě, a to poštou, a obsahem byl i </w:t>
      </w:r>
      <w:proofErr w:type="spellStart"/>
      <w:r>
        <w:t>flash</w:t>
      </w:r>
      <w:proofErr w:type="spellEnd"/>
      <w:r>
        <w:t xml:space="preserve"> disk se stejným obsahem, který byl zaheslovaný. Poté se setkávali ohledně faktur i fyzicky, mimo jiné v OC Globus, kde mu nechal </w:t>
      </w:r>
      <w:r w:rsidR="00C73B7C">
        <w:t>Š.</w:t>
      </w:r>
      <w:r>
        <w:t xml:space="preserve"> vyrobit razítko s jeho IČ a poučil jej, že má faktury podepsat a orazítkovat, k čemuž nedošlo. Při těchto schůzkách platil </w:t>
      </w:r>
      <w:r w:rsidR="00C73B7C">
        <w:t>Š.</w:t>
      </w:r>
      <w:r>
        <w:t xml:space="preserve"> za tyto faktury, vždy v hotovosti, bylo to v rozmezí 10 000 až 20 000 Kč, postupně se navyšovala. </w:t>
      </w:r>
      <w:r w:rsidR="00C73B7C">
        <w:t>Š.</w:t>
      </w:r>
      <w:r>
        <w:t xml:space="preserve"> mu navrhoval i založení rakouské firmy, týkající se údržbou zahrad, což však neprovedl. K firmě však </w:t>
      </w:r>
      <w:r w:rsidR="00C73B7C">
        <w:t>Š.</w:t>
      </w:r>
      <w:r>
        <w:t xml:space="preserve"> vytvořil web, který provozoval, a na veškerou poptávku, co chodila, odpovídal, že mají příliš mnoho práce. Za uvedené dal </w:t>
      </w:r>
      <w:r w:rsidR="001E4BAD">
        <w:t>Š.</w:t>
      </w:r>
      <w:r w:rsidR="00CE7FB2">
        <w:t xml:space="preserve"> </w:t>
      </w:r>
      <w:r>
        <w:t xml:space="preserve">odměnu 20 000 Kč. Přístup a provoz, včetně emailu, spravoval </w:t>
      </w:r>
      <w:r w:rsidR="00C73B7C">
        <w:t>Š.</w:t>
      </w:r>
      <w:r>
        <w:t xml:space="preserve">, on jej nenavštívil, a tedy si ani nepamatuje název a emailovou adresu. Co se týče elektroniky, jednalo se o mobilní telefony a notebooky, případně </w:t>
      </w:r>
      <w:proofErr w:type="spellStart"/>
      <w:r>
        <w:t>flash</w:t>
      </w:r>
      <w:proofErr w:type="spellEnd"/>
      <w:r>
        <w:t xml:space="preserve"> disky, tuto elektroniku odebíral od </w:t>
      </w:r>
      <w:r w:rsidR="00C73B7C">
        <w:t>Š.</w:t>
      </w:r>
      <w:r>
        <w:t xml:space="preserve"> od roku 2016 do roku 2018, jednalo se o dva mobilní telefony ročně a jeden notebook, počet </w:t>
      </w:r>
      <w:proofErr w:type="spellStart"/>
      <w:r>
        <w:t>flash</w:t>
      </w:r>
      <w:proofErr w:type="spellEnd"/>
      <w:r>
        <w:t xml:space="preserve"> disků si nevybavil. Od roku 2018 do jeho zadržení se jednalo o čtyři telefony ročně a v několika případech řešil i telefon pro někoho dalšího, notebook měl pořád stejný. </w:t>
      </w:r>
      <w:r w:rsidR="00C73B7C">
        <w:t>Š.</w:t>
      </w:r>
      <w:r>
        <w:t xml:space="preserve"> mu uvedl, že díky tomu nebude nikde na kamerách a nebude možné jej spojit s koupí uvedených zařízení. Za to </w:t>
      </w:r>
      <w:r w:rsidR="00C73B7C">
        <w:t>Š.</w:t>
      </w:r>
      <w:r>
        <w:t xml:space="preserve"> platil cenu telefonu a odměnu 5 000 Kč. Tyto telefony od </w:t>
      </w:r>
      <w:r w:rsidR="00C15117">
        <w:t xml:space="preserve">Š. </w:t>
      </w:r>
      <w:r>
        <w:t>byly nastavené a měly VPN již předplacenou, VPN je aplikace pro změnu IP adresy a lokace, kdy se jeví, že telefon je používán v jiném státu než ve skutečnosti, telefony byly připraveny k použití, komunikační služby (</w:t>
      </w:r>
      <w:proofErr w:type="spellStart"/>
      <w:r>
        <w:t>viber</w:t>
      </w:r>
      <w:proofErr w:type="spellEnd"/>
      <w:r>
        <w:t xml:space="preserve">, </w:t>
      </w:r>
      <w:proofErr w:type="spellStart"/>
      <w:r>
        <w:t>vicker</w:t>
      </w:r>
      <w:proofErr w:type="spellEnd"/>
      <w:r>
        <w:t xml:space="preserve">, </w:t>
      </w:r>
      <w:proofErr w:type="spellStart"/>
      <w:r>
        <w:t>whatsapp</w:t>
      </w:r>
      <w:proofErr w:type="spellEnd"/>
      <w:r>
        <w:t xml:space="preserve">, </w:t>
      </w:r>
      <w:proofErr w:type="spellStart"/>
      <w:r>
        <w:t>signal</w:t>
      </w:r>
      <w:proofErr w:type="spellEnd"/>
      <w:r>
        <w:t xml:space="preserve">, telegram) byly nastaveny pod fiktivním jménem, SIM karty </w:t>
      </w:r>
      <w:r w:rsidR="00C73B7C">
        <w:t>Š.</w:t>
      </w:r>
      <w:r>
        <w:t xml:space="preserve"> obstarával v Rakousku, kde je sám aktivoval a později i kredit dobíjel. V telefonech byla instalována šifrovaná emailová komunikace, k těmto již bylo zaplaceno předplatné. K těmto </w:t>
      </w:r>
      <w:r>
        <w:lastRenderedPageBreak/>
        <w:t xml:space="preserve">emailům byly zaregistrovány všechny aplikace, </w:t>
      </w:r>
      <w:r w:rsidR="00C73B7C">
        <w:t>Š.</w:t>
      </w:r>
      <w:r>
        <w:t xml:space="preserve"> mu vždy přiložil papír A4, na kterém byly uvedeny veškeré přihlašovací služby, včetně hesel, případně k notebooku, který byl rovněž takto od obžalovaného připraven, předplaceny služby a VPN. Za uvedené dal </w:t>
      </w:r>
      <w:proofErr w:type="spellStart"/>
      <w:r w:rsidR="001E4BAD">
        <w:t>Š.</w:t>
      </w:r>
      <w:r>
        <w:t>cca</w:t>
      </w:r>
      <w:proofErr w:type="spellEnd"/>
      <w:r>
        <w:t xml:space="preserve"> 14 000 Kč. Obžalovaný dále uvedl, že </w:t>
      </w:r>
      <w:r w:rsidR="001E4BAD">
        <w:t xml:space="preserve">Š. </w:t>
      </w:r>
      <w:r>
        <w:t xml:space="preserve">předával odměnu v hotovosti, popsal jak a kde probíhalo převzetí odměny. K účelu poskytnutí uvedené elektroniky obžalovaný uvedl, že až v roce 2018 mu řekl o své trestné činnosti, tedy, že dodává anabolika kulturistům a k tomu </w:t>
      </w:r>
      <w:r w:rsidR="00C73B7C">
        <w:t>Š.</w:t>
      </w:r>
      <w:r>
        <w:t xml:space="preserve"> neměl žádný komentář, nicméně již věděl o jeho trestné činnosti, pouze mu řekl, že neřeší, kdo </w:t>
      </w:r>
      <w:proofErr w:type="gramStart"/>
      <w:r>
        <w:t>si</w:t>
      </w:r>
      <w:proofErr w:type="gramEnd"/>
      <w:r>
        <w:t xml:space="preserve"> jak vydělává, že si rád sám něco přivydělá. Od roku 2018 již věděl o jeho trestné činnosti a v té době začali řešit likvidaci dokumentů, krabic a zásilek. </w:t>
      </w:r>
      <w:r w:rsidR="00C73B7C">
        <w:t>Š.</w:t>
      </w:r>
      <w:r>
        <w:t xml:space="preserve"> rovněž mu sám nabídnul, že připravené mobilní telefony může nabídnout dalším lidem, tedy o tom věděl, ale konkrétní jména mu nesděloval, obžalovaný </w:t>
      </w:r>
      <w:r w:rsidR="00C73B7C">
        <w:t>Š.</w:t>
      </w:r>
      <w:r>
        <w:t xml:space="preserve"> neznal žádnou osobu, se kterou spolupracoval, mimo </w:t>
      </w:r>
      <w:proofErr w:type="gramStart"/>
      <w:r>
        <w:t>V</w:t>
      </w:r>
      <w:r w:rsidR="001E4BAD">
        <w:t>.</w:t>
      </w:r>
      <w:r>
        <w:t>H</w:t>
      </w:r>
      <w:r w:rsidR="001E4BAD">
        <w:t>.</w:t>
      </w:r>
      <w:r>
        <w:t>.</w:t>
      </w:r>
      <w:proofErr w:type="gramEnd"/>
      <w:r>
        <w:t xml:space="preserve"> </w:t>
      </w:r>
    </w:p>
    <w:p w14:paraId="61E93231" w14:textId="48F2B256" w:rsidR="002D0372" w:rsidRDefault="002D0372" w:rsidP="002D0372">
      <w:r>
        <w:t xml:space="preserve">Co se týče poskytování igelitových tašek ze strany obžalovaného </w:t>
      </w:r>
      <w:r w:rsidR="00C73B7C">
        <w:t>Š.</w:t>
      </w:r>
      <w:r>
        <w:t xml:space="preserve">, k uvedenému obžalovaný sdělil, že se jednalo o období od konce roku 2018, kdy již </w:t>
      </w:r>
      <w:r w:rsidR="00C73B7C">
        <w:t>Š.</w:t>
      </w:r>
      <w:r>
        <w:t xml:space="preserve"> věděl o páchání trestné činnosti obžalovaným </w:t>
      </w:r>
      <w:r w:rsidR="00C73B7C">
        <w:t>O.</w:t>
      </w:r>
      <w:r>
        <w:t xml:space="preserve">, až do jeho zadržení na podzim roku 2020, kdy tašky byly po velkých baleních (více, než 10 ks tašek v balení), obstarával mu vždy asi 5 balení, předával mu je společně s telefony, a to </w:t>
      </w:r>
      <w:proofErr w:type="gramStart"/>
      <w:r>
        <w:t>3-4x</w:t>
      </w:r>
      <w:proofErr w:type="gramEnd"/>
      <w:r>
        <w:t xml:space="preserve"> do roka. Za uvedené obžalovaný O. platil </w:t>
      </w:r>
      <w:r w:rsidR="001E4BAD">
        <w:t xml:space="preserve">Š. </w:t>
      </w:r>
      <w:r>
        <w:t xml:space="preserve">cenu tašek, benzín na cestu a odměnu ve výši několika set Kč, což se přičetlo k částkám za telefony. </w:t>
      </w:r>
      <w:r w:rsidR="001E4BAD">
        <w:t xml:space="preserve">Š. </w:t>
      </w:r>
      <w:r>
        <w:t xml:space="preserve">rovněž sdělil, na co jsou tašky určeny, a to na distribuci anabolik zákazníkům. K předávání papírů, krabic apod. za účelem likvidace ze strany </w:t>
      </w:r>
      <w:r w:rsidR="00C73B7C">
        <w:t>Š.</w:t>
      </w:r>
      <w:r>
        <w:t>, došlo ve třech případech a to tak, že veškeré věci k likvidaci zabalil do velkých černých odpadových pytlů a dovezl je autem k </w:t>
      </w:r>
      <w:r w:rsidR="001E4BAD">
        <w:t xml:space="preserve">Š. </w:t>
      </w:r>
      <w:r>
        <w:t xml:space="preserve">domů do garáže, </w:t>
      </w:r>
      <w:r w:rsidR="00C73B7C">
        <w:t>Š.</w:t>
      </w:r>
      <w:r>
        <w:t xml:space="preserve"> mu nabídl, že má lepší vybavení (skartovačku) a v případě elektroniky ví, jak ji trvale zničit a poté se zbavit všech zbylých odpadků, kdy za uvedené mu poskytoval symbolickou odměnu v řádech stovek Kč.</w:t>
      </w:r>
    </w:p>
    <w:p w14:paraId="4A3759C4" w14:textId="21B06270" w:rsidR="002D0372" w:rsidRDefault="002D0372" w:rsidP="002D0372">
      <w:r>
        <w:t xml:space="preserve">Co se týče bezpečnostní schránky v Rakousku, tuto mu zřídil </w:t>
      </w:r>
      <w:r w:rsidR="00C73B7C">
        <w:t>Š.</w:t>
      </w:r>
      <w:r>
        <w:t xml:space="preserve">, vše vyřizoval, a poté jeli společně do Vídně, kde bylo již vše pro zřízení schránky vše zařízeno, platil roční předplatné, ale schránku moc nevyužíval, ve schránce nechal asi 400 až 800 euro, navštívil tuto schránku pouze dvakrát, nyní je již propadlá. Za uvedené </w:t>
      </w:r>
      <w:r w:rsidR="001E4BAD">
        <w:t xml:space="preserve">Š. </w:t>
      </w:r>
      <w:r>
        <w:t xml:space="preserve">zaplatil přes 20 000 Kč.   </w:t>
      </w:r>
    </w:p>
    <w:p w14:paraId="487B977C" w14:textId="751FFFCC" w:rsidR="002D0372" w:rsidRDefault="002D0372" w:rsidP="002D0372">
      <w:r>
        <w:t xml:space="preserve">Obžalovaný </w:t>
      </w:r>
      <w:r w:rsidR="00C73B7C">
        <w:t>Š.</w:t>
      </w:r>
      <w:r>
        <w:t xml:space="preserve"> mu rovněž pomáhal se zřízením živnostenského oprávnění, neboť se v tom sám neorientoval, radil mu, kde a která oprávnění si má nechat zapsat, zejména lektorskou činnost, aby mu poté mohl dělat za uvedenou činnost faktury. Fakticky však žádnou činnost nevykonával, faktury mu připravoval </w:t>
      </w:r>
      <w:r w:rsidR="00C73B7C">
        <w:t>Š.</w:t>
      </w:r>
      <w:r>
        <w:t xml:space="preserve"> a rovněž mu připravoval daňové přiznání společně s paní </w:t>
      </w:r>
      <w:r w:rsidR="00C15117">
        <w:t>J.</w:t>
      </w:r>
      <w:r>
        <w:t xml:space="preserve">, vyjma roku 2020, kdy si podal daňové přiznání sám, žádné osoby na fakturách nezná a nikdy je nekontaktoval, k platbám uvedeným na fakturách nedošlo, nezabýval se činností, která je ve fakturách uvedena, mimo fitness činnosti. </w:t>
      </w:r>
      <w:r w:rsidR="001E4BAD">
        <w:t xml:space="preserve">Š. </w:t>
      </w:r>
      <w:r>
        <w:t xml:space="preserve">rovněž tím způsobem nic nefakturoval, za tréninky mu nic neplatil, pouze mu dával slevy na svoje služby, o kterých hovořil. Množství faktur a objem plnění určoval </w:t>
      </w:r>
      <w:r w:rsidR="00C73B7C">
        <w:t>Š.</w:t>
      </w:r>
      <w:r>
        <w:t xml:space="preserve">, sám mu navrhl, jaký by měl být za daný rok. Žádné podklady a údaje k vytvoření daňových přiznání jim neposkytoval, </w:t>
      </w:r>
      <w:r w:rsidR="00C73B7C">
        <w:t>Š.</w:t>
      </w:r>
      <w:r>
        <w:t xml:space="preserve"> mu vždy navrhnul, jaká bude výše příjmů a z toho plynoucí daň, jestli mu to vyhovuje a může to uhradit. Obžalovaný O. se rovněž vyjádřil k jednotlivým daňovým přiznáním za roky 2015 až 2019 poskytnutým FÚ, kdy k tomu uvedl, že tato přiznání nebyla vyplněna jím, ale podpisy jeho byly. Neví, kdo daňová přiznání připravoval, domnívá se, že paní </w:t>
      </w:r>
      <w:proofErr w:type="gramStart"/>
      <w:r w:rsidR="000E2081">
        <w:t>J.</w:t>
      </w:r>
      <w:r>
        <w:t>.</w:t>
      </w:r>
      <w:proofErr w:type="gramEnd"/>
      <w:r>
        <w:t xml:space="preserve"> K této uvedl, že mu o ní řekl </w:t>
      </w:r>
      <w:r w:rsidR="00C73B7C">
        <w:t>Š.</w:t>
      </w:r>
      <w:r>
        <w:t xml:space="preserve">, že je jeho sestřenice, předtím ji neznal, kontakt dostal od </w:t>
      </w:r>
      <w:r w:rsidR="00C73B7C">
        <w:t>Š.</w:t>
      </w:r>
      <w:r>
        <w:t xml:space="preserve">, komunikoval s ní přes e-mail, ona měla vše od </w:t>
      </w:r>
      <w:r w:rsidR="00C73B7C">
        <w:t>Š.</w:t>
      </w:r>
      <w:r>
        <w:t>, on za ní jezdil domů do Brna, když bylo potřeba něco podepsat a zaplatit, peníze jí dával v hotovosti, bylo to na daň nebo na sociální nebo zdravotní pojištění, rovněž jí dával odměnu ve výši 3 – 5 000 Kč, doklad nedostával. Jejich jediná komunikace byla ohledně nedoplatků, případně rady ohledně bankovních úvěrů. Jednali spolu vždy před domem na ulici, žádné IT služby jí ani její firmě neposkytoval, nevěděl ani, že nějakou firmu vlastní.</w:t>
      </w:r>
    </w:p>
    <w:p w14:paraId="46715888" w14:textId="77777777" w:rsidR="000E2081" w:rsidRDefault="000E2081" w:rsidP="002D0372"/>
    <w:p w14:paraId="486F3D5F" w14:textId="2EC152E6" w:rsidR="002D0372" w:rsidRDefault="002D0372" w:rsidP="002D0372">
      <w:r w:rsidRPr="0030174B">
        <w:t xml:space="preserve">S obžalovaným </w:t>
      </w:r>
      <w:r w:rsidR="00C73B7C" w:rsidRPr="0030174B">
        <w:t>Š.</w:t>
      </w:r>
      <w:r w:rsidRPr="0030174B">
        <w:t xml:space="preserve"> komunikovali především e-mailem, ke komunikaci rovněž </w:t>
      </w:r>
      <w:r w:rsidR="00C73B7C" w:rsidRPr="0030174B">
        <w:t>Š.</w:t>
      </w:r>
      <w:r w:rsidRPr="0030174B">
        <w:t xml:space="preserve"> využíval internetové stránky</w:t>
      </w:r>
      <w:r>
        <w:t xml:space="preserve"> </w:t>
      </w:r>
      <w:r w:rsidR="0030174B">
        <w:t>XXXXX</w:t>
      </w:r>
      <w:r>
        <w:t xml:space="preserve">, kdy uvedená služba funguje na principu, že zpráva se dá otevřít jen </w:t>
      </w:r>
      <w:r>
        <w:lastRenderedPageBreak/>
        <w:t xml:space="preserve">jednou přes specifický odkaz, který mu </w:t>
      </w:r>
      <w:r w:rsidR="00C73B7C">
        <w:t>Š.</w:t>
      </w:r>
      <w:r>
        <w:t xml:space="preserve"> poslal, a poté se zpráva smaže. Pamatuje si, že </w:t>
      </w:r>
      <w:r w:rsidR="00C73B7C">
        <w:t>Š.</w:t>
      </w:r>
      <w:r>
        <w:t xml:space="preserve"> používal e-mailovou adresu „</w:t>
      </w:r>
      <w:proofErr w:type="spellStart"/>
      <w:r>
        <w:t>fantomboy</w:t>
      </w:r>
      <w:proofErr w:type="spellEnd"/>
      <w:r>
        <w:t xml:space="preserve">“ na </w:t>
      </w:r>
      <w:proofErr w:type="spellStart"/>
      <w:r>
        <w:t>protonmailu</w:t>
      </w:r>
      <w:proofErr w:type="spellEnd"/>
      <w:r>
        <w:t xml:space="preserve">, ale používal i jiné adresy. Telefonicky spolu komunikovali poslední dva roky, případně když něco </w:t>
      </w:r>
      <w:r w:rsidR="00C73B7C">
        <w:t>Š.</w:t>
      </w:r>
      <w:r>
        <w:t xml:space="preserve"> urgentně potřeboval a </w:t>
      </w:r>
      <w:r w:rsidRPr="00683DB1">
        <w:rPr>
          <w:u w:val="single"/>
        </w:rPr>
        <w:t>psal mu „</w:t>
      </w:r>
      <w:proofErr w:type="spellStart"/>
      <w:r w:rsidRPr="00683DB1">
        <w:rPr>
          <w:u w:val="single"/>
        </w:rPr>
        <w:t>kódovitě</w:t>
      </w:r>
      <w:proofErr w:type="spellEnd"/>
      <w:r w:rsidRPr="00683DB1">
        <w:rPr>
          <w:u w:val="single"/>
        </w:rPr>
        <w:t>“ SMS</w:t>
      </w:r>
      <w:r>
        <w:t xml:space="preserve"> (např. „kdy dají trénink“). Co se týče dalšího kontaktu, když byl obžalovaný propuštěn z vazby, zkontaktoval jej </w:t>
      </w:r>
      <w:r w:rsidR="00C73B7C">
        <w:t>Š.</w:t>
      </w:r>
      <w:r>
        <w:t xml:space="preserve"> a nabízel mu pomoc, když bude potřebovat, několikrát se mu </w:t>
      </w:r>
      <w:r w:rsidR="00C73B7C">
        <w:t>Š.</w:t>
      </w:r>
      <w:r>
        <w:t xml:space="preserve"> v průběhu roku ozval, ale na jeho zprávy již obžalovaný O. nereagoval. Obžalovaný rovněž uváděl, že </w:t>
      </w:r>
      <w:r w:rsidR="00C73B7C">
        <w:t>Š.</w:t>
      </w:r>
      <w:r>
        <w:t xml:space="preserve"> mu nabízel možnost uložení peněz, aby o ně nepřišel, ptal se jej na množství peněz v hotovosti, doporučil mu investici do kovů (zlata a stříbra), ale toho nikdy nevyužil. Příjmy z trestné činnosti měl před vzetím do vazby vyšší než příjmy, uváděné v daňových přiznáních. </w:t>
      </w:r>
    </w:p>
    <w:p w14:paraId="6E9250BB" w14:textId="49960D28" w:rsidR="002D0372" w:rsidRDefault="002D0372" w:rsidP="002D0372">
      <w:r>
        <w:t xml:space="preserve">Obžalovaný </w:t>
      </w:r>
      <w:r w:rsidR="00F155DC">
        <w:t>D.</w:t>
      </w:r>
      <w:r>
        <w:t>O. následně (</w:t>
      </w:r>
      <w:proofErr w:type="spellStart"/>
      <w:r>
        <w:t>č.l</w:t>
      </w:r>
      <w:proofErr w:type="spellEnd"/>
      <w:r>
        <w:t xml:space="preserve">. 65-66) dále doplnil, že s usnesením o zahájení trestního stíhání v plném rozsahu souhlasí a ke skutku se v plném rozsahu doznává a celé věci lituje.  </w:t>
      </w:r>
    </w:p>
    <w:p w14:paraId="7E30135C" w14:textId="3A942E4F" w:rsidR="002D0372" w:rsidRDefault="002D0372" w:rsidP="002D0372">
      <w:r>
        <w:t xml:space="preserve">Soud předvolal k hlavnímu líčení svědkyni </w:t>
      </w:r>
      <w:r w:rsidRPr="008766C7">
        <w:rPr>
          <w:b/>
          <w:bCs/>
        </w:rPr>
        <w:t>J</w:t>
      </w:r>
      <w:r w:rsidR="0030174B">
        <w:rPr>
          <w:b/>
          <w:bCs/>
        </w:rPr>
        <w:t>.</w:t>
      </w:r>
      <w:r w:rsidR="00C15117">
        <w:rPr>
          <w:b/>
          <w:bCs/>
        </w:rPr>
        <w:t>J.</w:t>
      </w:r>
      <w:r>
        <w:t xml:space="preserve">, která využila svého práva a odmítla k věci </w:t>
      </w:r>
      <w:r w:rsidRPr="00B01588">
        <w:t>vypovída</w:t>
      </w:r>
      <w:r>
        <w:t xml:space="preserve">t z důvodu, že </w:t>
      </w:r>
      <w:r w:rsidR="00C73B7C">
        <w:t>Š.</w:t>
      </w:r>
      <w:r>
        <w:t xml:space="preserve"> je pro ni osoba blízká, kdy v přípravném řízení svědkyně využila rovněž svého práva a odmítla k věci vypovídat z důvodu nebezpečí trestního stíhání (srov. </w:t>
      </w:r>
      <w:proofErr w:type="spellStart"/>
      <w:r>
        <w:t>č.l</w:t>
      </w:r>
      <w:proofErr w:type="spellEnd"/>
      <w:r>
        <w:t>. 77).</w:t>
      </w:r>
    </w:p>
    <w:p w14:paraId="1563B353" w14:textId="10D4DD23" w:rsidR="002D0372" w:rsidRDefault="002D0372" w:rsidP="002D0372">
      <w:r>
        <w:t xml:space="preserve">Se souhlasem stran byly čteny dle § 211 odst. 6 </w:t>
      </w:r>
      <w:proofErr w:type="spellStart"/>
      <w:r>
        <w:t>tr</w:t>
      </w:r>
      <w:proofErr w:type="spellEnd"/>
      <w:r>
        <w:t xml:space="preserve">. řádu </w:t>
      </w:r>
      <w:r w:rsidRPr="001D137D">
        <w:rPr>
          <w:u w:val="single"/>
        </w:rPr>
        <w:t>úřední záznamy o podaném vysvětlení osob</w:t>
      </w:r>
      <w:r>
        <w:t>, a to D</w:t>
      </w:r>
      <w:r w:rsidR="0030174B">
        <w:t>.</w:t>
      </w:r>
      <w:r>
        <w:t>H</w:t>
      </w:r>
      <w:r w:rsidR="0030174B">
        <w:t>.</w:t>
      </w:r>
      <w:r>
        <w:t>, K</w:t>
      </w:r>
      <w:r w:rsidR="0030174B">
        <w:t>.</w:t>
      </w:r>
      <w:r>
        <w:t>N</w:t>
      </w:r>
      <w:r w:rsidR="0030174B">
        <w:t>.</w:t>
      </w:r>
      <w:r>
        <w:t>, V</w:t>
      </w:r>
      <w:r w:rsidR="0030174B">
        <w:t>.</w:t>
      </w:r>
      <w:r>
        <w:t>H</w:t>
      </w:r>
      <w:r w:rsidR="0030174B">
        <w:t>.</w:t>
      </w:r>
      <w:r>
        <w:t xml:space="preserve"> a </w:t>
      </w:r>
      <w:proofErr w:type="gramStart"/>
      <w:r>
        <w:t>R</w:t>
      </w:r>
      <w:r w:rsidR="0030174B">
        <w:t>.</w:t>
      </w:r>
      <w:r w:rsidR="00C15117">
        <w:t>Š.</w:t>
      </w:r>
      <w:r>
        <w:t>.</w:t>
      </w:r>
      <w:proofErr w:type="gramEnd"/>
      <w:r>
        <w:t xml:space="preserve"> Z výpovědi </w:t>
      </w:r>
      <w:r w:rsidRPr="005B44B0">
        <w:rPr>
          <w:b/>
          <w:bCs/>
        </w:rPr>
        <w:t>D</w:t>
      </w:r>
      <w:r w:rsidR="0030174B">
        <w:rPr>
          <w:b/>
          <w:bCs/>
        </w:rPr>
        <w:t>.</w:t>
      </w:r>
      <w:r w:rsidRPr="005B44B0">
        <w:rPr>
          <w:b/>
          <w:bCs/>
        </w:rPr>
        <w:t>H</w:t>
      </w:r>
      <w:r w:rsidR="0030174B">
        <w:rPr>
          <w:b/>
          <w:bCs/>
        </w:rPr>
        <w:t>.</w:t>
      </w:r>
      <w:r>
        <w:t xml:space="preserve"> (</w:t>
      </w:r>
      <w:proofErr w:type="spellStart"/>
      <w:r>
        <w:t>č.l</w:t>
      </w:r>
      <w:proofErr w:type="spellEnd"/>
      <w:r>
        <w:t xml:space="preserve">. 145-146) bylo zjištěno, že se jedná o jednatele a společníka společnosti </w:t>
      </w:r>
      <w:r w:rsidR="0030174B">
        <w:t>XXXXX</w:t>
      </w:r>
      <w:r>
        <w:t xml:space="preserve">, která se zabývá správou a inkasem pohledávek, přičemž obžalovaného </w:t>
      </w:r>
      <w:r w:rsidR="003B7CA0">
        <w:t>D.O.</w:t>
      </w:r>
      <w:r w:rsidR="0030174B">
        <w:t xml:space="preserve"> </w:t>
      </w:r>
      <w:r>
        <w:t xml:space="preserve">nezná. Společně v objektu, ve kterém má společnost sídlo, je rovněž společnost </w:t>
      </w:r>
      <w:r w:rsidR="0030174B">
        <w:t>XXXXX</w:t>
      </w:r>
      <w:r>
        <w:t xml:space="preserve">, se kterou sdílí softwarové služby, tedy neměli a nemají žádného dodavatele IT služeb. Poté, co nahlédl na faktury, vystavené OSVČ </w:t>
      </w:r>
      <w:r w:rsidR="003B7CA0">
        <w:t>D.O.</w:t>
      </w:r>
      <w:r>
        <w:t xml:space="preserve"> č. 4/2018 ze dne 5.2.2018 na částku 14 000 Kč, č. 8/2018 ze dne 3.4.2018 na částku 16 500 Kč a č. 12/2018 ze dne 19.5.2018 na částku 19 500 Kč, ve všech případech „za IT služby“ sdělil, že faktury ani osobu </w:t>
      </w:r>
      <w:r w:rsidR="003B7CA0">
        <w:t>D.O.</w:t>
      </w:r>
      <w:r w:rsidR="00263A7C">
        <w:t xml:space="preserve"> </w:t>
      </w:r>
      <w:r>
        <w:t>nezná, je to nesmysl, takové částky v hotovosti v roce 2018 neplatili, veškeré účetnictví jde přes něj a tyto faktury mu nic neříkají. Jméno R</w:t>
      </w:r>
      <w:r w:rsidR="00263A7C">
        <w:t>.</w:t>
      </w:r>
      <w:r w:rsidR="00C73B7C">
        <w:t>Š.</w:t>
      </w:r>
      <w:r>
        <w:t xml:space="preserve"> mu nic neříká, ale </w:t>
      </w:r>
      <w:r w:rsidRPr="00806176">
        <w:rPr>
          <w:u w:val="single"/>
        </w:rPr>
        <w:t>zná jméno J</w:t>
      </w:r>
      <w:r w:rsidR="00263A7C">
        <w:rPr>
          <w:u w:val="single"/>
        </w:rPr>
        <w:t>.</w:t>
      </w:r>
      <w:r w:rsidR="00C15117">
        <w:rPr>
          <w:u w:val="single"/>
        </w:rPr>
        <w:t>J.</w:t>
      </w:r>
      <w:r w:rsidRPr="00806176">
        <w:rPr>
          <w:u w:val="single"/>
        </w:rPr>
        <w:t>, jedná se o jejich účetní</w:t>
      </w:r>
      <w:r>
        <w:t xml:space="preserve">, která pro jejich společnost zpracovává účetnictví a zpracovává podklady pro daňová přiznání, podklady pro daň z příjmů jí předává jednorázově osobně, k silniční dani posílá průběžně emailem. Znají se spolu spoustu let, chodí na kávu, zná ji prostřednictvím jejího bývalého manžela. Jejich společnost není plátcem DPH, tedy neposílají na finanční úřad kontrolní hlášení. Pokud by to tak bylo, zjistili by podezřelou fakturaci. Z výpovědi </w:t>
      </w:r>
      <w:r w:rsidR="00263A7C">
        <w:rPr>
          <w:b/>
          <w:bCs/>
        </w:rPr>
        <w:t>K.N.</w:t>
      </w:r>
      <w:r>
        <w:t xml:space="preserve"> (</w:t>
      </w:r>
      <w:proofErr w:type="spellStart"/>
      <w:r>
        <w:t>č.l</w:t>
      </w:r>
      <w:proofErr w:type="spellEnd"/>
      <w:r>
        <w:t xml:space="preserve">. 148-152) bylo zjištěno, že se jedná o OSVČ, jehož činností je výroba kolotočů a různých atrakcí, zabýval se i pronájmem karavanů, je plátcem DPH a na finanční úřad posílá kontrolní hlášení. Jméno osoby </w:t>
      </w:r>
      <w:r w:rsidR="00F155DC">
        <w:t>D.</w:t>
      </w:r>
      <w:r>
        <w:t xml:space="preserve">O. mu nic neříkalo, kdy po předložení faktur č. 5/2018 ze dne 23.2.2018 na částku 64 000 Kč, č. 11/2018 ze dne 4.5.2018 na částku 22 000 Kč, č. 13/2018 ze dne 12.6.2018 na částku 36 000 Kč, č. 15/2018 ze dne 29.8.2018 na částku 47 000 Kč, č. 20/2018 ze dne 12.11.2018 na částku 29 000 Kč a č. 22/2018 ze dne 10.12.2018 na částku 37 000 Kč, vystavených </w:t>
      </w:r>
      <w:r w:rsidR="003B7CA0">
        <w:t>D.O.</w:t>
      </w:r>
      <w:r>
        <w:t xml:space="preserve"> pro OSVČ </w:t>
      </w:r>
      <w:r w:rsidR="00263A7C">
        <w:t>K.N.</w:t>
      </w:r>
      <w:r>
        <w:t xml:space="preserve"> za „marketing, propagaci CZ, AT, DE“ sdělil, že tyto faktury nezná, vidí je poprvé, přijdou mu nesmyslné. Osobu </w:t>
      </w:r>
      <w:r w:rsidR="003B7CA0">
        <w:t>D.O.</w:t>
      </w:r>
      <w:r w:rsidR="00263A7C">
        <w:t xml:space="preserve"> </w:t>
      </w:r>
      <w:r>
        <w:t xml:space="preserve">nezná, nebral by si nikoho na marketing v jeho oboru (kolotoče), neboť tyto služby nepotřebuje, má vytvořenu síť kontaktů, kterou využívá, a to i v zahraničí. Služby si poskytují většinou za protislužbu, přičemž upozornil, že na fakturách je </w:t>
      </w:r>
      <w:r w:rsidRPr="00806176">
        <w:rPr>
          <w:u w:val="single"/>
        </w:rPr>
        <w:t>špatně uvedeno jeho IČ</w:t>
      </w:r>
      <w:r>
        <w:t xml:space="preserve"> a město Měnín, které by neuváděl, navíc by na fakturách, i na přijatých fakturách, vyžadoval, aby tam bylo uvedeno jeho DIČ, tedy žádnou z faktur nepřijal a částky na nich uvedené neplatil. Osobu </w:t>
      </w:r>
      <w:r w:rsidR="00263A7C">
        <w:t>R.</w:t>
      </w:r>
      <w:r w:rsidR="00C73B7C">
        <w:t>Š.</w:t>
      </w:r>
      <w:r>
        <w:t xml:space="preserve"> nezná, ale </w:t>
      </w:r>
      <w:r w:rsidR="00263A7C">
        <w:rPr>
          <w:u w:val="single"/>
        </w:rPr>
        <w:t>J.</w:t>
      </w:r>
      <w:r w:rsidR="00C15117">
        <w:rPr>
          <w:u w:val="single"/>
        </w:rPr>
        <w:t>J.</w:t>
      </w:r>
      <w:r w:rsidRPr="00806176">
        <w:rPr>
          <w:u w:val="single"/>
        </w:rPr>
        <w:t xml:space="preserve"> zná, je to jeho účetní</w:t>
      </w:r>
      <w:r>
        <w:t xml:space="preserve">, zpracovává mu účetnictví 8–10 let, jeho manželka jí vždy doveze potřebné podklady a on ji vidí jednou za rok, když je potřeba, aby podepsal daňové přiznání, přijíždí k nim domů, on u ní nikdy nebyl. Faktury jsou tedy nesmyslné, nepotřebuje marketing. Z výpovědi </w:t>
      </w:r>
      <w:r w:rsidR="00263A7C">
        <w:rPr>
          <w:b/>
          <w:bCs/>
        </w:rPr>
        <w:t>V.H.</w:t>
      </w:r>
      <w:r>
        <w:t xml:space="preserve"> (</w:t>
      </w:r>
      <w:proofErr w:type="spellStart"/>
      <w:r>
        <w:t>č.l</w:t>
      </w:r>
      <w:proofErr w:type="spellEnd"/>
      <w:r>
        <w:t xml:space="preserve">. 154-155) je zřejmé, že obžalovaného </w:t>
      </w:r>
      <w:r w:rsidR="00263A7C">
        <w:t>R.</w:t>
      </w:r>
      <w:r w:rsidR="00C15117">
        <w:t>Š.</w:t>
      </w:r>
      <w:r w:rsidR="00263A7C">
        <w:t xml:space="preserve"> </w:t>
      </w:r>
      <w:r>
        <w:t xml:space="preserve">poznal v posilovně </w:t>
      </w:r>
      <w:r w:rsidR="00496C0D">
        <w:t>XXXXX</w:t>
      </w:r>
      <w:r>
        <w:t>, popsal jej jako trochu zvláštního člověka menší drobné postavy, který se s ním bavil, ale nikdy mu nesdělil svoje příjmení, tedy jej zná pouze pod jménem „</w:t>
      </w:r>
      <w:r w:rsidR="00263A7C">
        <w:t>R.</w:t>
      </w:r>
      <w:r>
        <w:t xml:space="preserve">“, choval se dosti opatrně až tajemně, kdy některé věci mu cíleně říkal na WC, aby je nikdo neslyšel. Ví o něm, že je nějaký IT pracovník, snad měl pracovat u Policie ČR, v minulosti měl problém najít partnerku, proto navštěvoval kurzy svádění, poté si našel ženu a má dítě. </w:t>
      </w:r>
      <w:r>
        <w:lastRenderedPageBreak/>
        <w:t xml:space="preserve">V minulosti měl </w:t>
      </w:r>
      <w:r w:rsidR="00263A7C">
        <w:t>R.</w:t>
      </w:r>
      <w:r>
        <w:t xml:space="preserve"> pracovat pro nějakého pána </w:t>
      </w:r>
      <w:r w:rsidR="000D6D57">
        <w:t>H.</w:t>
      </w:r>
      <w:r>
        <w:t xml:space="preserve"> a </w:t>
      </w:r>
      <w:r w:rsidR="00F155DC">
        <w:t>D.</w:t>
      </w:r>
      <w:r>
        <w:t xml:space="preserve">, kteří pak měli nějaký problém s kamiony, asi se jednalo o krácení daně. V posilovně se </w:t>
      </w:r>
      <w:r w:rsidR="00263A7C">
        <w:t>R.</w:t>
      </w:r>
      <w:r>
        <w:t xml:space="preserve"> seznámil s </w:t>
      </w:r>
      <w:r w:rsidR="003B7CA0">
        <w:t>D.O.</w:t>
      </w:r>
      <w:r>
        <w:t xml:space="preserve">, seznámili se bez jeho přičinění, poté je několikrát viděl spolu v posilovně, to bylo před tím, než byl </w:t>
      </w:r>
      <w:r w:rsidR="00F155DC">
        <w:t>D.</w:t>
      </w:r>
      <w:r>
        <w:t xml:space="preserve"> O. zavřený, současně sdělil, že </w:t>
      </w:r>
      <w:r w:rsidRPr="00806176">
        <w:rPr>
          <w:u w:val="single"/>
        </w:rPr>
        <w:t xml:space="preserve">neviděl, že by </w:t>
      </w:r>
      <w:r w:rsidR="00F155DC">
        <w:rPr>
          <w:u w:val="single"/>
        </w:rPr>
        <w:t>D.</w:t>
      </w:r>
      <w:r w:rsidRPr="00806176">
        <w:rPr>
          <w:u w:val="single"/>
        </w:rPr>
        <w:t xml:space="preserve"> </w:t>
      </w:r>
      <w:r>
        <w:rPr>
          <w:u w:val="single"/>
        </w:rPr>
        <w:t>O.</w:t>
      </w:r>
      <w:r w:rsidRPr="00806176">
        <w:rPr>
          <w:u w:val="single"/>
        </w:rPr>
        <w:t xml:space="preserve"> </w:t>
      </w:r>
      <w:r w:rsidR="00263A7C">
        <w:rPr>
          <w:u w:val="single"/>
        </w:rPr>
        <w:t>R.</w:t>
      </w:r>
      <w:r w:rsidRPr="00806176">
        <w:rPr>
          <w:u w:val="single"/>
        </w:rPr>
        <w:t xml:space="preserve"> nějak trénoval, to platí i o boxu</w:t>
      </w:r>
      <w:r>
        <w:t>, přičemž sám (</w:t>
      </w:r>
      <w:r w:rsidR="000D6D57">
        <w:t>V.</w:t>
      </w:r>
      <w:r>
        <w:t xml:space="preserve"> </w:t>
      </w:r>
      <w:r w:rsidR="000D6D57">
        <w:t>H.</w:t>
      </w:r>
      <w:r>
        <w:t xml:space="preserve">) poskytl </w:t>
      </w:r>
      <w:r w:rsidR="00263A7C">
        <w:t>R.</w:t>
      </w:r>
      <w:r>
        <w:t xml:space="preserve"> několik lekcí boxu, ale vůbec mu to nešlo, nemá žádné vlohy pro bojové sporty. </w:t>
      </w:r>
      <w:r w:rsidR="00263A7C">
        <w:t>R.</w:t>
      </w:r>
      <w:r>
        <w:t xml:space="preserve"> mu nikdy služby (IT ani jiné) nenabízel, jednou v posilovně mu říkal, že měl doma zásahovku a že mu sebrali počítače, ale neví proč. </w:t>
      </w:r>
      <w:r w:rsidR="00263A7C">
        <w:rPr>
          <w:b/>
          <w:bCs/>
        </w:rPr>
        <w:t>R.</w:t>
      </w:r>
      <w:r w:rsidR="00C73B7C">
        <w:rPr>
          <w:b/>
          <w:bCs/>
        </w:rPr>
        <w:t>Š.</w:t>
      </w:r>
      <w:r w:rsidRPr="00986BD4">
        <w:rPr>
          <w:b/>
          <w:bCs/>
        </w:rPr>
        <w:t xml:space="preserve"> </w:t>
      </w:r>
      <w:r>
        <w:t>(</w:t>
      </w:r>
      <w:proofErr w:type="spellStart"/>
      <w:r>
        <w:t>č.l</w:t>
      </w:r>
      <w:proofErr w:type="spellEnd"/>
      <w:r>
        <w:t xml:space="preserve">. 156-158) se vyjádřil investicím do tzv. „investičních slitků“, kdy sám si pořizoval zlaté a stříbrné slitky, jeho syn </w:t>
      </w:r>
      <w:r w:rsidR="00263A7C">
        <w:t>R.</w:t>
      </w:r>
      <w:r w:rsidR="00C73B7C">
        <w:t>Š.</w:t>
      </w:r>
      <w:r>
        <w:t xml:space="preserve"> si rovněž pořizoval nezávisle na něm uvedené slitky, část slitků měl uloženy u syna a ten je následně uložil do bezpečnostní schránky u KB, a.s., tyto slitky následně identifikoval a požádal o vrácení. </w:t>
      </w:r>
    </w:p>
    <w:p w14:paraId="2CE33738" w14:textId="3927DB3A" w:rsidR="002D0372" w:rsidRDefault="002D0372" w:rsidP="002D0372">
      <w:r>
        <w:t xml:space="preserve">Ve věci byly dále provedeny </w:t>
      </w:r>
      <w:r w:rsidRPr="006F02AA">
        <w:rPr>
          <w:b/>
          <w:bCs/>
        </w:rPr>
        <w:t>listinné důkazy</w:t>
      </w:r>
      <w:r>
        <w:t xml:space="preserve">, z nichž soud konstatuje zejména listiny, které vydal obžalovaný </w:t>
      </w:r>
      <w:r w:rsidR="00F155DC">
        <w:t>D.</w:t>
      </w:r>
      <w:r>
        <w:t>O., a to faktury a přehled faktur, daňové přiznání k dani z příjmů fyzických osob za zdaňovací období roku 2015, přehled o příjmech OSVČ pro VZP za rok 2015, vyúčtování pojistného na veřejné zdravotní pojištění, přehled o příjmech a výdajích OSVČ za rok 2015 pro OSSZ Brno-venkov (č.l.85-118), včetně úředního záznamu policejního orgánu GIBS o jejich  vyhodnocení (</w:t>
      </w:r>
      <w:proofErr w:type="spellStart"/>
      <w:r>
        <w:t>č.l</w:t>
      </w:r>
      <w:proofErr w:type="spellEnd"/>
      <w:r>
        <w:t>. 119), faktury (č.l.125-133) včetně úředních záznamů (</w:t>
      </w:r>
      <w:proofErr w:type="spellStart"/>
      <w:r>
        <w:t>č.l</w:t>
      </w:r>
      <w:proofErr w:type="spellEnd"/>
      <w:r>
        <w:t xml:space="preserve">. 134-135), příkaz Městského soudu v Brně ze de 26.4.2023 </w:t>
      </w:r>
      <w:proofErr w:type="spellStart"/>
      <w:r>
        <w:t>sp.zn</w:t>
      </w:r>
      <w:proofErr w:type="spellEnd"/>
      <w:r>
        <w:t xml:space="preserve">. 70 </w:t>
      </w:r>
      <w:proofErr w:type="spellStart"/>
      <w:r>
        <w:t>Nt</w:t>
      </w:r>
      <w:proofErr w:type="spellEnd"/>
      <w:r>
        <w:t xml:space="preserve"> 1304/2023 včetně protokolu o provedení domovní prohlídky v bytě na adrese </w:t>
      </w:r>
      <w:r w:rsidR="002D4D42">
        <w:t>XXXXX</w:t>
      </w:r>
      <w:r>
        <w:t xml:space="preserve"> vlastníka J</w:t>
      </w:r>
      <w:r w:rsidR="002D4D42">
        <w:t>.</w:t>
      </w:r>
      <w:r w:rsidR="00C15117">
        <w:t>J.</w:t>
      </w:r>
      <w:r>
        <w:t xml:space="preserve">, v rámci které byly vydány formuláře Přiznání k dani z příjmu FO za roky 2017 – 2019, přehledy o příjmech a výdajích OSVČ na OSSZ Brno – venkov a na VZP za roky 2017 – 2019, které byly vyhotoveny na osobu </w:t>
      </w:r>
      <w:r w:rsidR="003B7CA0">
        <w:t>D.O.</w:t>
      </w:r>
      <w:r w:rsidR="002D4D42">
        <w:t xml:space="preserve"> </w:t>
      </w:r>
      <w:r>
        <w:t xml:space="preserve">a rovněž printscreeny komunikace mezi osobami </w:t>
      </w:r>
      <w:r w:rsidR="00F155DC">
        <w:t>D.</w:t>
      </w:r>
      <w:r>
        <w:t xml:space="preserve">O. a </w:t>
      </w:r>
      <w:r w:rsidR="00263A7C">
        <w:t>R.</w:t>
      </w:r>
      <w:r w:rsidR="00C73B7C">
        <w:t>Š.</w:t>
      </w:r>
      <w:r>
        <w:t xml:space="preserve"> z notebooku </w:t>
      </w:r>
      <w:r w:rsidR="00C15117">
        <w:t>J.</w:t>
      </w:r>
      <w:r>
        <w:t xml:space="preserve"> (č.l.164-209), včetně úředního záznamu o vyhodnocení (č.l.211-215). Soud rovněž konstatuje příkaz Městského soudu v Brně k domovní prohlídce ze dne 26.4.2023 </w:t>
      </w:r>
      <w:proofErr w:type="spellStart"/>
      <w:r>
        <w:t>sp.zn</w:t>
      </w:r>
      <w:proofErr w:type="spellEnd"/>
      <w:r>
        <w:t xml:space="preserve">. 70 </w:t>
      </w:r>
      <w:proofErr w:type="spellStart"/>
      <w:r>
        <w:t>Nt</w:t>
      </w:r>
      <w:proofErr w:type="spellEnd"/>
      <w:r>
        <w:t xml:space="preserve"> 1305/2023, včetně protokolu o provedení domovní prohlídky v bytě na adrese </w:t>
      </w:r>
      <w:r w:rsidR="002D4D42">
        <w:t>XXXXX</w:t>
      </w:r>
      <w:r>
        <w:t xml:space="preserve"> vlastníka </w:t>
      </w:r>
      <w:r w:rsidR="00F628C1">
        <w:t>R.Š.</w:t>
      </w:r>
      <w:r>
        <w:t xml:space="preserve">, včetně prostor přináležejících k uvedenému bytu, příkazy k prohlídce jiných prostor a pozemků Městského soudu v Brně ze dne 26.4.2023 </w:t>
      </w:r>
      <w:proofErr w:type="spellStart"/>
      <w:r>
        <w:t>sp.zn</w:t>
      </w:r>
      <w:proofErr w:type="spellEnd"/>
      <w:r>
        <w:t xml:space="preserve">. 70 </w:t>
      </w:r>
      <w:proofErr w:type="spellStart"/>
      <w:r>
        <w:t>Nt</w:t>
      </w:r>
      <w:proofErr w:type="spellEnd"/>
      <w:r>
        <w:t xml:space="preserve"> 1311/2023, </w:t>
      </w:r>
      <w:proofErr w:type="spellStart"/>
      <w:r>
        <w:t>sp.zn</w:t>
      </w:r>
      <w:proofErr w:type="spellEnd"/>
      <w:r>
        <w:t xml:space="preserve">. 70 </w:t>
      </w:r>
      <w:proofErr w:type="spellStart"/>
      <w:r>
        <w:t>Nt</w:t>
      </w:r>
      <w:proofErr w:type="spellEnd"/>
      <w:r>
        <w:t xml:space="preserve"> 1309/2023, </w:t>
      </w:r>
      <w:proofErr w:type="spellStart"/>
      <w:r>
        <w:t>sp.zn</w:t>
      </w:r>
      <w:proofErr w:type="spellEnd"/>
      <w:r>
        <w:t xml:space="preserve">. 70 </w:t>
      </w:r>
      <w:proofErr w:type="spellStart"/>
      <w:r>
        <w:t>Nt</w:t>
      </w:r>
      <w:proofErr w:type="spellEnd"/>
      <w:r>
        <w:t xml:space="preserve"> 1310/2023, </w:t>
      </w:r>
      <w:proofErr w:type="spellStart"/>
      <w:r>
        <w:t>sp.zn</w:t>
      </w:r>
      <w:proofErr w:type="spellEnd"/>
      <w:r>
        <w:t xml:space="preserve">. 70 </w:t>
      </w:r>
      <w:proofErr w:type="spellStart"/>
      <w:r>
        <w:t>Nt</w:t>
      </w:r>
      <w:proofErr w:type="spellEnd"/>
      <w:r>
        <w:t xml:space="preserve"> 1307/2023, </w:t>
      </w:r>
      <w:proofErr w:type="spellStart"/>
      <w:r>
        <w:t>sp.zn</w:t>
      </w:r>
      <w:proofErr w:type="spellEnd"/>
      <w:r>
        <w:t xml:space="preserve">. 70 </w:t>
      </w:r>
      <w:proofErr w:type="spellStart"/>
      <w:r>
        <w:t>Nt</w:t>
      </w:r>
      <w:proofErr w:type="spellEnd"/>
      <w:r>
        <w:t xml:space="preserve"> 1312/2023, </w:t>
      </w:r>
      <w:proofErr w:type="spellStart"/>
      <w:r>
        <w:t>sp.zn</w:t>
      </w:r>
      <w:proofErr w:type="spellEnd"/>
      <w:r>
        <w:t xml:space="preserve">. 70 </w:t>
      </w:r>
      <w:proofErr w:type="spellStart"/>
      <w:r>
        <w:t>Nt</w:t>
      </w:r>
      <w:proofErr w:type="spellEnd"/>
      <w:r>
        <w:t xml:space="preserve"> 1308/2023 (</w:t>
      </w:r>
      <w:proofErr w:type="spellStart"/>
      <w:r>
        <w:t>č.l</w:t>
      </w:r>
      <w:proofErr w:type="spellEnd"/>
      <w:r>
        <w:t xml:space="preserve">. 272-285), včetně protokolů o jejich provedení, a to garáží na adrese </w:t>
      </w:r>
      <w:r w:rsidR="002D4D42">
        <w:t>XXXXX</w:t>
      </w:r>
      <w:r>
        <w:t xml:space="preserve"> a na adrese </w:t>
      </w:r>
      <w:r w:rsidR="002D4D42">
        <w:t>XXXXX</w:t>
      </w:r>
      <w:r>
        <w:t xml:space="preserve">, osobních motorových vozidel obžalovaného </w:t>
      </w:r>
      <w:r w:rsidR="00C73B7C">
        <w:t>Š.</w:t>
      </w:r>
      <w:r>
        <w:t xml:space="preserve">, bezpečnostní schránky obžalovaného v KB, a.s. a kanceláře obžalovaného </w:t>
      </w:r>
      <w:r w:rsidR="00C15117">
        <w:t>Š.</w:t>
      </w:r>
      <w:r w:rsidR="002D4D42">
        <w:t xml:space="preserve"> </w:t>
      </w:r>
      <w:r>
        <w:t>v budově Policejního prezidia na adrese Horní 731/21, Brno  (</w:t>
      </w:r>
      <w:proofErr w:type="spellStart"/>
      <w:r>
        <w:t>č.l</w:t>
      </w:r>
      <w:proofErr w:type="spellEnd"/>
      <w:r>
        <w:t>. 287-396), přičemž při domovních prohlídkách byly zajištěny věci, zejména elektronika obžalovaného, dále byla v bezpečnostní schránce obžalovaného nalezena finanční hotovost, slitky a mince, které byly zajištěny, jak vyplývá z usnesení policejního orgánu GIBS ze dne 5.5.2023 č.j. GI-2274-107/TČ-2022-842070 (</w:t>
      </w:r>
      <w:proofErr w:type="spellStart"/>
      <w:r>
        <w:t>č.l</w:t>
      </w:r>
      <w:proofErr w:type="spellEnd"/>
      <w:r>
        <w:t xml:space="preserve">. 514-516), kdy ve vztahu k části zajištěným slitků bylo toto zajištění následně omezeno, jak vyplývá z usnesení policejního orgánu GIBS ze dne 3.1.2024 č.j. GI-2274-167/TČ-2022-842070 (č.l.547-548), neboť náležely otci obžalovaného </w:t>
      </w:r>
      <w:r w:rsidR="00263A7C">
        <w:t>R.</w:t>
      </w:r>
      <w:r w:rsidR="001E4BAD">
        <w:t>Š.</w:t>
      </w:r>
      <w:r>
        <w:t xml:space="preserve">., který požádal o jejich vrácení. Listiny na </w:t>
      </w:r>
      <w:proofErr w:type="spellStart"/>
      <w:r>
        <w:t>č.l</w:t>
      </w:r>
      <w:proofErr w:type="spellEnd"/>
      <w:r>
        <w:t xml:space="preserve">. 556-583 se týkají zajištění finančních prostředků, nalezených při prohlídce nebytových prostor – bezpečnostní schránky obžalovaného </w:t>
      </w:r>
      <w:proofErr w:type="spellStart"/>
      <w:r w:rsidR="00C15117">
        <w:t>Š.</w:t>
      </w:r>
      <w:r>
        <w:t>dne</w:t>
      </w:r>
      <w:proofErr w:type="spellEnd"/>
      <w:r>
        <w:t xml:space="preserve"> 3.5.2023, a rovněž předmětných slitků, včetně jejich hodnoty a uložení. Ve věci bylo rovněž vypracováno ze strany Oddělení informačních a komunikačních technologií GIBS </w:t>
      </w:r>
      <w:r w:rsidRPr="004A59A3">
        <w:t>odborné vyjádření k zajištěné elektronice</w:t>
      </w:r>
      <w:r>
        <w:t xml:space="preserve"> (</w:t>
      </w:r>
      <w:proofErr w:type="spellStart"/>
      <w:r>
        <w:t>č.l</w:t>
      </w:r>
      <w:proofErr w:type="spellEnd"/>
      <w:r>
        <w:t>. 438-455), byl vyhotoven protokol o zpracování bitových kopií (č.l.428-435), přičemž ve vztahu ke stolnímu počítači All-In-</w:t>
      </w:r>
      <w:proofErr w:type="spellStart"/>
      <w:r>
        <w:t>One</w:t>
      </w:r>
      <w:proofErr w:type="spellEnd"/>
      <w:r>
        <w:t xml:space="preserve"> zn. Dell </w:t>
      </w:r>
      <w:proofErr w:type="spellStart"/>
      <w:r>
        <w:t>Inspiron</w:t>
      </w:r>
      <w:proofErr w:type="spellEnd"/>
      <w:r>
        <w:t xml:space="preserve"> 7459, který byl dne 3.5.2023 zajištěn v jeho bytě v </w:t>
      </w:r>
      <w:proofErr w:type="spellStart"/>
      <w:r>
        <w:t>rácmi</w:t>
      </w:r>
      <w:proofErr w:type="spellEnd"/>
      <w:r>
        <w:t xml:space="preserve"> domovní prohlídky, stejně tak k </w:t>
      </w:r>
      <w:proofErr w:type="spellStart"/>
      <w:r>
        <w:t>flash</w:t>
      </w:r>
      <w:proofErr w:type="spellEnd"/>
      <w:r>
        <w:t xml:space="preserve"> disku zn. Kingston </w:t>
      </w:r>
      <w:proofErr w:type="spellStart"/>
      <w:r>
        <w:t>Datatraveler</w:t>
      </w:r>
      <w:proofErr w:type="spellEnd"/>
      <w:r>
        <w:t xml:space="preserve"> G3, který byl zajištěn v jeho kanceláři v rámci prohlídky nebytových prostor téhož dne, obžalovaný </w:t>
      </w:r>
      <w:r w:rsidR="00263A7C">
        <w:t>R.</w:t>
      </w:r>
      <w:r w:rsidR="00C73B7C">
        <w:t>Š.</w:t>
      </w:r>
      <w:r>
        <w:t xml:space="preserve"> </w:t>
      </w:r>
      <w:r w:rsidRPr="003803FA">
        <w:rPr>
          <w:u w:val="single"/>
        </w:rPr>
        <w:t>odmítl sdělit policejnímu orgánu GIBS hesla</w:t>
      </w:r>
      <w:r>
        <w:t xml:space="preserve"> k zajištěným nosičům dat (č.l.436), kdy z úředního záznamu policejního orgánu (</w:t>
      </w:r>
      <w:proofErr w:type="spellStart"/>
      <w:r>
        <w:t>č.l</w:t>
      </w:r>
      <w:proofErr w:type="spellEnd"/>
      <w:r>
        <w:t xml:space="preserve">. 457) je zřejmé, že disk předmětného stolního počítače  byl rozdělen do několika diskových oddílů  (tzv. </w:t>
      </w:r>
      <w:proofErr w:type="spellStart"/>
      <w:r>
        <w:t>partition</w:t>
      </w:r>
      <w:proofErr w:type="spellEnd"/>
      <w:r>
        <w:t xml:space="preserve">), kdy </w:t>
      </w:r>
      <w:proofErr w:type="spellStart"/>
      <w:r w:rsidRPr="004A59A3">
        <w:rPr>
          <w:u w:val="single"/>
        </w:rPr>
        <w:t>partition</w:t>
      </w:r>
      <w:proofErr w:type="spellEnd"/>
      <w:r w:rsidRPr="004A59A3">
        <w:rPr>
          <w:u w:val="single"/>
        </w:rPr>
        <w:t xml:space="preserve"> 3 není přístupná z důvodu zašifrování, obžalovaný </w:t>
      </w:r>
      <w:r w:rsidR="00C73B7C">
        <w:rPr>
          <w:u w:val="single"/>
        </w:rPr>
        <w:t>Š.</w:t>
      </w:r>
      <w:r w:rsidRPr="004A59A3">
        <w:rPr>
          <w:u w:val="single"/>
        </w:rPr>
        <w:t xml:space="preserve"> odmítl sdělit heslo k rozšifrování dané </w:t>
      </w:r>
      <w:proofErr w:type="spellStart"/>
      <w:r w:rsidRPr="004A59A3">
        <w:rPr>
          <w:u w:val="single"/>
        </w:rPr>
        <w:t>partition</w:t>
      </w:r>
      <w:proofErr w:type="spellEnd"/>
      <w:r>
        <w:t xml:space="preserve">, a policejnímu orgánu se </w:t>
      </w:r>
      <w:r w:rsidRPr="004A59A3">
        <w:rPr>
          <w:u w:val="single"/>
        </w:rPr>
        <w:t>nepodařilo za použití dostupných metod tuto šifru dešifrovat</w:t>
      </w:r>
      <w:r>
        <w:t xml:space="preserve">, z toho důvodu ani nebylo možno vyhodnotit </w:t>
      </w:r>
      <w:r>
        <w:lastRenderedPageBreak/>
        <w:t>obsah tohoto diskového oddílu uvedeného počítače a ověřit, zda tento disk obsahuje relevantní informace k prověřované trestné činnosti. Bylo rovněž vypracováno odborné vyjádření z oboru kriminalistika, odvětví analýza dat a zkoumání nosičů dat (</w:t>
      </w:r>
      <w:proofErr w:type="spellStart"/>
      <w:r>
        <w:t>č.l</w:t>
      </w:r>
      <w:proofErr w:type="spellEnd"/>
      <w:r>
        <w:t>. 459-463), zajištěné mobilní telefony obžalovaného byly rovněž zkoumány (</w:t>
      </w:r>
      <w:proofErr w:type="spellStart"/>
      <w:r>
        <w:t>č.l</w:t>
      </w:r>
      <w:proofErr w:type="spellEnd"/>
      <w:r>
        <w:t>. 466-494), přičemž z úředního záznamu o vyhodnocení (</w:t>
      </w:r>
      <w:proofErr w:type="spellStart"/>
      <w:r>
        <w:t>č.l</w:t>
      </w:r>
      <w:proofErr w:type="spellEnd"/>
      <w:r>
        <w:t xml:space="preserve">. 495-496) je zřejmé, že z dat zkoumaného mobilního telefonu iPhone 6 byly zjištěny informace, týkající se používaných e-mailových adres, telefonních čísel a uživatelských jmen, přestože telefon byl používán od roku 2014, nebyly zjištěny žádné informace související s prověřovanou trestnou činností, přičemž v mobilním telefonu iPhone SE, který byl používán až po zájmovém období od roku 2020, nebyly zjištěny informace, související s prověřovanou trestnou činností, avšak některé informace – kontakty, emailové adresy a aplikace, dokreslují daný případ. Obžalovaný měl uložena telefonní čísla obžalovaného </w:t>
      </w:r>
      <w:r w:rsidR="00F155DC">
        <w:t>D.</w:t>
      </w:r>
      <w:r w:rsidR="002D4D42">
        <w:t>O.</w:t>
      </w:r>
      <w:r>
        <w:t xml:space="preserve">, </w:t>
      </w:r>
      <w:r w:rsidR="002D4D42">
        <w:t>J.</w:t>
      </w:r>
      <w:r w:rsidR="00C15117">
        <w:t>J.</w:t>
      </w:r>
      <w:r>
        <w:t xml:space="preserve"> (pod příjmením za svobodna </w:t>
      </w:r>
      <w:r w:rsidR="002D4D42">
        <w:t>B.</w:t>
      </w:r>
      <w:r>
        <w:t xml:space="preserve">) a telefonní číslo </w:t>
      </w:r>
      <w:proofErr w:type="gramStart"/>
      <w:r w:rsidR="00263A7C">
        <w:t>V.H.</w:t>
      </w:r>
      <w:r>
        <w:t>.</w:t>
      </w:r>
      <w:proofErr w:type="gramEnd"/>
      <w:r>
        <w:t xml:space="preserve"> Dále je zřejmé, že obžalovaný používal aplikace mimo jiné </w:t>
      </w:r>
      <w:proofErr w:type="spellStart"/>
      <w:r>
        <w:t>ProtonMail</w:t>
      </w:r>
      <w:proofErr w:type="spellEnd"/>
      <w:r>
        <w:t xml:space="preserve">, Gmail, Facebook, Telegram, Viber. Co se týče dat z mobilního telefonu </w:t>
      </w:r>
      <w:proofErr w:type="spellStart"/>
      <w:r>
        <w:t>myPhone</w:t>
      </w:r>
      <w:proofErr w:type="spellEnd"/>
      <w:r>
        <w:t xml:space="preserve"> 3330, nepodařilo se provést extrakci dat, neboť SIM karta vložená v uvedeném zařízení je </w:t>
      </w:r>
      <w:r w:rsidRPr="00B71619">
        <w:rPr>
          <w:u w:val="single"/>
        </w:rPr>
        <w:t>uzamčena neznámým kódem, tedy nepodařilo se exportovat privátní data (kontakty, SMS zprávy apod.)</w:t>
      </w:r>
      <w:r>
        <w:t xml:space="preserve">, tedy nebylo možno ověřit, zda se v nich nachází informace, související s prověřovanou trestnou činností. </w:t>
      </w:r>
    </w:p>
    <w:p w14:paraId="23CA1E6F" w14:textId="40549ED9" w:rsidR="002D0372" w:rsidRDefault="002D0372" w:rsidP="002D0372">
      <w:r>
        <w:t xml:space="preserve">Součástí listin je rovněž protokol o výslechu obviněného </w:t>
      </w:r>
      <w:r w:rsidR="003B7CA0">
        <w:t>D.O.</w:t>
      </w:r>
      <w:r w:rsidR="002D4D42">
        <w:t xml:space="preserve"> </w:t>
      </w:r>
      <w:r>
        <w:t xml:space="preserve">ve věci vedené u policejního orgánu Policie ČR, Krajského ředitelství policie Jihomoravského kraje, Služby kriminální policie a vyšetřování, Odboru obecné kriminality – 3. oddělení, vedené pod </w:t>
      </w:r>
      <w:proofErr w:type="spellStart"/>
      <w:r>
        <w:t>sp.zn</w:t>
      </w:r>
      <w:proofErr w:type="spellEnd"/>
      <w:r>
        <w:t xml:space="preserve">. KRPB-187795/TČ-2020-060073, kdy v rámci výslechu obviněného došlo ke zjištění poznatku, týkající se obžalovaného </w:t>
      </w:r>
      <w:proofErr w:type="gramStart"/>
      <w:r w:rsidR="00263A7C">
        <w:t>R.</w:t>
      </w:r>
      <w:r w:rsidR="00C15117">
        <w:t>Š.</w:t>
      </w:r>
      <w:r>
        <w:t>(</w:t>
      </w:r>
      <w:proofErr w:type="gramEnd"/>
      <w:r>
        <w:t xml:space="preserve">t.č. IT pracovníka Policie ČR) (srov. č.l.584-592). </w:t>
      </w:r>
    </w:p>
    <w:p w14:paraId="1BFE5FEB" w14:textId="49120B26" w:rsidR="002D0372" w:rsidRDefault="002D0372" w:rsidP="002D0372">
      <w:r>
        <w:t>Soud konstatuje rovněž úřední záznam policejního orgánu o vyhodnocení zajištěných dat</w:t>
      </w:r>
      <w:r w:rsidR="002D4D42">
        <w:t xml:space="preserve">                       </w:t>
      </w:r>
      <w:r>
        <w:t xml:space="preserve"> (</w:t>
      </w:r>
      <w:proofErr w:type="spellStart"/>
      <w:r>
        <w:t>č.l</w:t>
      </w:r>
      <w:proofErr w:type="spellEnd"/>
      <w:r>
        <w:t xml:space="preserve">. 596-597), kdy byly při domovní prohlídce u obžalovaného </w:t>
      </w:r>
      <w:r w:rsidR="003B7CA0">
        <w:t>D.O.</w:t>
      </w:r>
      <w:r>
        <w:t>(</w:t>
      </w:r>
      <w:proofErr w:type="spellStart"/>
      <w:r>
        <w:t>č.l</w:t>
      </w:r>
      <w:proofErr w:type="spellEnd"/>
      <w:r>
        <w:t xml:space="preserve">. 598-606) nalezeny v jeho počítači data, z nichž zájmová jsou faktury, vystavené v roce 2017 </w:t>
      </w:r>
      <w:r w:rsidR="003B7CA0">
        <w:t>D.O.</w:t>
      </w:r>
      <w:r>
        <w:t xml:space="preserve"> na různé odběratele (mimo jiné na obžalovaného </w:t>
      </w:r>
      <w:r w:rsidR="00263A7C">
        <w:t>R.</w:t>
      </w:r>
      <w:r w:rsidR="00C73B7C">
        <w:t>Š.</w:t>
      </w:r>
      <w:r>
        <w:t xml:space="preserve">, kdy předmětem plnění měly být tréninky v posilovně a na boxu, návrh IT marketingu, školení v oblasti posilování a kulturistiky, zprostředkování PPC kampaní, průzkum trhu v oblasti fitness ve východní Evropě, vypracování marketingového plánu pro východní Evropu), přičemž plnění bylo stanoveno vždy v hotovosti a placeno mělo být při převzetí faktury, dále se zde nacházely i šablony faktur a přehledová tabulka vystavených faktur (č.l.607-620). V předmětném počítači obžalovaného </w:t>
      </w:r>
      <w:r w:rsidR="003B7CA0">
        <w:t>D.O.</w:t>
      </w:r>
      <w:r w:rsidR="002D4D42">
        <w:t xml:space="preserve"> </w:t>
      </w:r>
      <w:r>
        <w:t xml:space="preserve">byla rovněž nalezena e-mailová komunikace uskutečněná v letech 2016 – 2020 mezi </w:t>
      </w:r>
      <w:r w:rsidR="003B7CA0">
        <w:t>D.O.</w:t>
      </w:r>
      <w:r>
        <w:t xml:space="preserve"> a </w:t>
      </w:r>
      <w:r w:rsidR="00263A7C">
        <w:t>R.</w:t>
      </w:r>
      <w:r w:rsidR="00C73B7C">
        <w:t>Š.</w:t>
      </w:r>
      <w:r>
        <w:t>, kdy v uvedené komunikaci (</w:t>
      </w:r>
      <w:proofErr w:type="spellStart"/>
      <w:r>
        <w:t>č.l</w:t>
      </w:r>
      <w:proofErr w:type="spellEnd"/>
      <w:r>
        <w:t xml:space="preserve">. 621-645), </w:t>
      </w:r>
      <w:r w:rsidRPr="00B71619">
        <w:rPr>
          <w:u w:val="single"/>
        </w:rPr>
        <w:t xml:space="preserve">posílá dne 4.5.2016 obžalovaný </w:t>
      </w:r>
      <w:r w:rsidR="00C73B7C">
        <w:rPr>
          <w:u w:val="single"/>
        </w:rPr>
        <w:t>Š.</w:t>
      </w:r>
      <w:r w:rsidRPr="00B71619">
        <w:rPr>
          <w:u w:val="single"/>
        </w:rPr>
        <w:t xml:space="preserve"> obžalovanému </w:t>
      </w:r>
      <w:r w:rsidR="002D4D42">
        <w:rPr>
          <w:u w:val="single"/>
        </w:rPr>
        <w:t>O.</w:t>
      </w:r>
      <w:r w:rsidRPr="00B71619">
        <w:rPr>
          <w:u w:val="single"/>
        </w:rPr>
        <w:t xml:space="preserve"> faktury za rok 2016, kdy mu dával instrukce, aby to vytisknul a pokud by se mu to špatně tisklo, zašle faktury poštou</w:t>
      </w:r>
      <w:r>
        <w:t xml:space="preserve"> (č.l.621), dále dne 9.3.2018 faktury za rok 2017 (</w:t>
      </w:r>
      <w:proofErr w:type="spellStart"/>
      <w:r>
        <w:t>č.l</w:t>
      </w:r>
      <w:proofErr w:type="spellEnd"/>
      <w:r>
        <w:t xml:space="preserve">. 622), kdy se jednalo vždy o soubory faktur (ve formátu .zip), prokazatelně tedy obžalovaný </w:t>
      </w:r>
      <w:r w:rsidR="00C73B7C">
        <w:t>Š.</w:t>
      </w:r>
      <w:r>
        <w:t xml:space="preserve"> faktury pro obžalovaného </w:t>
      </w:r>
      <w:r w:rsidR="002D4D42">
        <w:t>O.</w:t>
      </w:r>
      <w:r>
        <w:t xml:space="preserve"> vytvářel, dále řešili spolu v dubnu 2018 úvěr na vozilo, kdy </w:t>
      </w:r>
      <w:r w:rsidR="00F155DC">
        <w:t>D.</w:t>
      </w:r>
      <w:r>
        <w:t xml:space="preserve"> O. chtěl, aby vozidlo bylo na jinou osobu, nabízel možnost i </w:t>
      </w:r>
      <w:r w:rsidR="001E4BAD">
        <w:t>Š.</w:t>
      </w:r>
      <w:r>
        <w:t xml:space="preserve">za „zajímavou částku“, kdy </w:t>
      </w:r>
      <w:r w:rsidR="00C73B7C">
        <w:t>Š.</w:t>
      </w:r>
      <w:r>
        <w:t xml:space="preserve"> mu nabízí „nějaké vylepšení“ (</w:t>
      </w:r>
      <w:proofErr w:type="spellStart"/>
      <w:r>
        <w:t>č.l</w:t>
      </w:r>
      <w:proofErr w:type="spellEnd"/>
      <w:r>
        <w:t xml:space="preserve">. 623), dále se v dubnu 2018 </w:t>
      </w:r>
      <w:r w:rsidRPr="00B71619">
        <w:rPr>
          <w:u w:val="single"/>
        </w:rPr>
        <w:t>domlouvali sraz ve Vídni</w:t>
      </w:r>
      <w:r>
        <w:t xml:space="preserve"> a </w:t>
      </w:r>
      <w:r w:rsidR="00C73B7C">
        <w:t>Š.</w:t>
      </w:r>
      <w:r>
        <w:t xml:space="preserve"> </w:t>
      </w:r>
      <w:r w:rsidR="002D4D42">
        <w:t>O.</w:t>
      </w:r>
      <w:r>
        <w:t xml:space="preserve"> dává instrukce k místu setkání (</w:t>
      </w:r>
      <w:proofErr w:type="spellStart"/>
      <w:r>
        <w:t>č.l</w:t>
      </w:r>
      <w:proofErr w:type="spellEnd"/>
      <w:r>
        <w:t>. 624-625), dále se domlouvali na čísle skříňky v posilovně (</w:t>
      </w:r>
      <w:proofErr w:type="spellStart"/>
      <w:r>
        <w:t>č.l</w:t>
      </w:r>
      <w:proofErr w:type="spellEnd"/>
      <w:r>
        <w:t xml:space="preserve">. 626-627), obžalovaný </w:t>
      </w:r>
      <w:r w:rsidR="00C73B7C">
        <w:t>Š.</w:t>
      </w:r>
      <w:r>
        <w:t xml:space="preserve"> odkazoval na </w:t>
      </w:r>
      <w:proofErr w:type="spellStart"/>
      <w:r>
        <w:t>protonmail</w:t>
      </w:r>
      <w:proofErr w:type="spellEnd"/>
      <w:r>
        <w:t xml:space="preserve"> (</w:t>
      </w:r>
      <w:proofErr w:type="spellStart"/>
      <w:r>
        <w:t>č.l</w:t>
      </w:r>
      <w:proofErr w:type="spellEnd"/>
      <w:r>
        <w:t xml:space="preserve">. 627), komunikace v lednu 2019 se týká odhlášení služby </w:t>
      </w:r>
      <w:proofErr w:type="spellStart"/>
      <w:r>
        <w:t>Nord</w:t>
      </w:r>
      <w:proofErr w:type="spellEnd"/>
      <w:r>
        <w:t xml:space="preserve"> na notebooku a žádá poslat heslo na privnote.com, kdy </w:t>
      </w:r>
      <w:r w:rsidRPr="00F3776E">
        <w:rPr>
          <w:u w:val="single"/>
        </w:rPr>
        <w:t xml:space="preserve">obžalovaný </w:t>
      </w:r>
      <w:r w:rsidR="00C73B7C">
        <w:rPr>
          <w:u w:val="single"/>
        </w:rPr>
        <w:t>Š.</w:t>
      </w:r>
      <w:r w:rsidRPr="00F3776E">
        <w:rPr>
          <w:u w:val="single"/>
        </w:rPr>
        <w:t xml:space="preserve"> zasílá své nastavené hesla, posílá další údaje přes privnote.com, včetně nabídky, že pokud nefunguje internet v mobilu, aby obžalovaný </w:t>
      </w:r>
      <w:r w:rsidR="00F155DC">
        <w:rPr>
          <w:u w:val="single"/>
        </w:rPr>
        <w:t>D.</w:t>
      </w:r>
      <w:r w:rsidRPr="00F3776E">
        <w:rPr>
          <w:u w:val="single"/>
        </w:rPr>
        <w:t xml:space="preserve"> přijel a dobije</w:t>
      </w:r>
      <w:r>
        <w:rPr>
          <w:u w:val="single"/>
        </w:rPr>
        <w:t xml:space="preserve"> mu jej</w:t>
      </w:r>
      <w:r>
        <w:t xml:space="preserve"> (</w:t>
      </w:r>
      <w:proofErr w:type="spellStart"/>
      <w:r>
        <w:t>č.l</w:t>
      </w:r>
      <w:proofErr w:type="spellEnd"/>
      <w:r>
        <w:t>. 628). Součástí listin je rovněž</w:t>
      </w:r>
      <w:r w:rsidR="001230C9">
        <w:t xml:space="preserve">                     </w:t>
      </w:r>
      <w:r>
        <w:t xml:space="preserve"> e-mailová komunikace mezi J</w:t>
      </w:r>
      <w:r w:rsidR="001230C9">
        <w:t>.</w:t>
      </w:r>
      <w:r w:rsidR="00C15117">
        <w:t>J.</w:t>
      </w:r>
      <w:r>
        <w:t xml:space="preserve"> a </w:t>
      </w:r>
      <w:r w:rsidR="003B7CA0">
        <w:t>D.O.</w:t>
      </w:r>
      <w:r>
        <w:t>, zasílá vyplněná daňová přiznání (</w:t>
      </w:r>
      <w:proofErr w:type="spellStart"/>
      <w:r>
        <w:t>č.l</w:t>
      </w:r>
      <w:proofErr w:type="spellEnd"/>
      <w:r>
        <w:t xml:space="preserve">. 630-631), dále </w:t>
      </w:r>
      <w:r w:rsidR="00C73B7C">
        <w:t>Š.</w:t>
      </w:r>
      <w:r>
        <w:t xml:space="preserve"> doporučuje v září 2019 nákup investičního zlata, domlouvají se na převod v </w:t>
      </w:r>
      <w:proofErr w:type="spellStart"/>
      <w:r>
        <w:t>bitcoinech</w:t>
      </w:r>
      <w:proofErr w:type="spellEnd"/>
      <w:r>
        <w:t xml:space="preserve"> (</w:t>
      </w:r>
      <w:proofErr w:type="spellStart"/>
      <w:r>
        <w:t>č.l</w:t>
      </w:r>
      <w:proofErr w:type="spellEnd"/>
      <w:r>
        <w:t>. 634-635), doporučení ohledně sňatku (</w:t>
      </w:r>
      <w:proofErr w:type="spellStart"/>
      <w:r>
        <w:t>č.l</w:t>
      </w:r>
      <w:proofErr w:type="spellEnd"/>
      <w:r>
        <w:t xml:space="preserve">. 636), obžalovaný </w:t>
      </w:r>
      <w:r w:rsidR="00C73B7C">
        <w:t>Š.</w:t>
      </w:r>
      <w:r>
        <w:t xml:space="preserve"> zasílal obžalovanému </w:t>
      </w:r>
      <w:r w:rsidR="002D4D42">
        <w:t>O.</w:t>
      </w:r>
      <w:r>
        <w:t xml:space="preserve"> i další zprávy na privnote.com (</w:t>
      </w:r>
      <w:proofErr w:type="spellStart"/>
      <w:r>
        <w:t>č.l</w:t>
      </w:r>
      <w:proofErr w:type="spellEnd"/>
      <w:r>
        <w:t xml:space="preserve">. 637). Další komunikace v listopadu 2019 zasílaná obžalovaným </w:t>
      </w:r>
      <w:r w:rsidR="00C73B7C">
        <w:t>Š.</w:t>
      </w:r>
      <w:r w:rsidR="001230C9">
        <w:t xml:space="preserve"> </w:t>
      </w:r>
      <w:r>
        <w:t xml:space="preserve">obžalovanému </w:t>
      </w:r>
      <w:r w:rsidR="002D4D42">
        <w:t>O.</w:t>
      </w:r>
      <w:r>
        <w:t xml:space="preserve"> se týká </w:t>
      </w:r>
      <w:r w:rsidRPr="00F3776E">
        <w:rPr>
          <w:u w:val="single"/>
        </w:rPr>
        <w:t>zajištěných věcí k páchání trestné činnosti</w:t>
      </w:r>
      <w:r>
        <w:t xml:space="preserve">, kdy uváděl, že </w:t>
      </w:r>
      <w:r w:rsidRPr="005A2087">
        <w:rPr>
          <w:u w:val="single"/>
        </w:rPr>
        <w:t xml:space="preserve">„dělá kontrolu rozdělaných věcí, ať se věci hnou, kdy by se mohli brzo potkat, kdy píše body k řešení, kdy uváděl, že má pro něj „ještě igelitky, účetnictví, telefony, likvidaci papírů, věci okolo jeho životní události, </w:t>
      </w:r>
      <w:r w:rsidRPr="005A2087">
        <w:rPr>
          <w:u w:val="single"/>
        </w:rPr>
        <w:lastRenderedPageBreak/>
        <w:t>zlato, stříbro a úvěry- nové tipy od něj</w:t>
      </w:r>
      <w:r>
        <w:t>“ (</w:t>
      </w:r>
      <w:proofErr w:type="spellStart"/>
      <w:r>
        <w:t>č.l</w:t>
      </w:r>
      <w:proofErr w:type="spellEnd"/>
      <w:r>
        <w:t xml:space="preserve">. 638), kdy z uvedené komunikace je rovněž zcela bezpečně prokázáno, že obžalovaný </w:t>
      </w:r>
      <w:r w:rsidR="00C73B7C">
        <w:t>Š.</w:t>
      </w:r>
      <w:r>
        <w:t xml:space="preserve"> aktivně v pomoci pro obžalovaného </w:t>
      </w:r>
      <w:r w:rsidR="002D4D42">
        <w:t>O.</w:t>
      </w:r>
      <w:r>
        <w:t xml:space="preserve"> vystupoval a sám mu svoji pomoc nabízel. Dále je z e-mailové komunikace zřejmé, že v lednu – září 2020 komunikují přes privnote.com (</w:t>
      </w:r>
      <w:proofErr w:type="spellStart"/>
      <w:r>
        <w:t>č.l</w:t>
      </w:r>
      <w:proofErr w:type="spellEnd"/>
      <w:r>
        <w:t>. 639-643), bylo zajištěno předmětné daňové přiznání za rok 2018 (</w:t>
      </w:r>
      <w:proofErr w:type="spellStart"/>
      <w:r>
        <w:t>č.l</w:t>
      </w:r>
      <w:proofErr w:type="spellEnd"/>
      <w:r>
        <w:t>. 646-650), seznam kontaktů (</w:t>
      </w:r>
      <w:proofErr w:type="spellStart"/>
      <w:r>
        <w:t>č.l</w:t>
      </w:r>
      <w:proofErr w:type="spellEnd"/>
      <w:r>
        <w:t>. 651), náhled na stránku privnote.cm, že zpráva byla zničena (</w:t>
      </w:r>
      <w:proofErr w:type="spellStart"/>
      <w:r>
        <w:t>č.l</w:t>
      </w:r>
      <w:proofErr w:type="spellEnd"/>
      <w:r>
        <w:t>. 652), v obsahu zajištěné zprávy (</w:t>
      </w:r>
      <w:proofErr w:type="spellStart"/>
      <w:r>
        <w:t>č.l</w:t>
      </w:r>
      <w:proofErr w:type="spellEnd"/>
      <w:r>
        <w:t xml:space="preserve">. 655) je zpráva </w:t>
      </w:r>
      <w:r w:rsidR="00263A7C">
        <w:t>R.</w:t>
      </w:r>
      <w:r w:rsidR="00C15117">
        <w:t>Š.</w:t>
      </w:r>
      <w:r w:rsidR="001230C9">
        <w:t xml:space="preserve"> </w:t>
      </w:r>
      <w:r w:rsidR="00F155DC">
        <w:t>D</w:t>
      </w:r>
      <w:r w:rsidR="001230C9">
        <w:t>.</w:t>
      </w:r>
      <w:r w:rsidR="002D4D42">
        <w:t>O.</w:t>
      </w:r>
      <w:r>
        <w:t xml:space="preserve">, že </w:t>
      </w:r>
      <w:r w:rsidRPr="00F3776E">
        <w:rPr>
          <w:u w:val="single"/>
        </w:rPr>
        <w:t xml:space="preserve">má v poznámkách, že </w:t>
      </w:r>
      <w:r w:rsidR="00F155DC">
        <w:rPr>
          <w:u w:val="single"/>
        </w:rPr>
        <w:t>D.</w:t>
      </w:r>
      <w:r>
        <w:rPr>
          <w:u w:val="single"/>
        </w:rPr>
        <w:t>O.</w:t>
      </w:r>
      <w:r w:rsidRPr="00F3776E">
        <w:rPr>
          <w:u w:val="single"/>
        </w:rPr>
        <w:t xml:space="preserve"> bude chtít telefon a druhý  tlačítkový a zda se to nezměnilo, a ptá se jej, kdy půjde po posilovny a dále e-mailový odkaz na zprávu v privnote.com</w:t>
      </w:r>
      <w:r>
        <w:t xml:space="preserve">, která byla zaslána ze strany </w:t>
      </w:r>
      <w:r w:rsidR="00263A7C">
        <w:t>R.</w:t>
      </w:r>
      <w:r w:rsidR="00C15117">
        <w:t>Š.</w:t>
      </w:r>
      <w:r>
        <w:t>(</w:t>
      </w:r>
      <w:proofErr w:type="spellStart"/>
      <w:r>
        <w:t>č.l</w:t>
      </w:r>
      <w:proofErr w:type="spellEnd"/>
      <w:r>
        <w:t xml:space="preserve">. 654). Rovněž je součástí spisu kopie odborného vyjádření z oboru kriminalistika, odvětví analýza dat a zkoumání nosičů dat, které bylo vypracováno ve věci vedené proti obžalovanému </w:t>
      </w:r>
      <w:r w:rsidR="002D4D42">
        <w:t>O.</w:t>
      </w:r>
      <w:r>
        <w:t xml:space="preserve"> pod </w:t>
      </w:r>
      <w:proofErr w:type="spellStart"/>
      <w:r>
        <w:t>sp.zn</w:t>
      </w:r>
      <w:proofErr w:type="spellEnd"/>
      <w:r>
        <w:t>. KRPB-187795/TČ-2020-060273 (</w:t>
      </w:r>
      <w:proofErr w:type="spellStart"/>
      <w:r>
        <w:t>č.l</w:t>
      </w:r>
      <w:proofErr w:type="spellEnd"/>
      <w:r>
        <w:t xml:space="preserve">. 655-657), protokol o ohledání zajištěných dat (č.l.658-664), v rámci kterého soud upozorňuje na komunikaci, zajištěnou v mobilním telefonu obžalovaného </w:t>
      </w:r>
      <w:r w:rsidR="00F155DC">
        <w:t>D.</w:t>
      </w:r>
      <w:r w:rsidR="002D4D42">
        <w:t>O.</w:t>
      </w:r>
      <w:r>
        <w:t xml:space="preserve">, týkající se činnosti </w:t>
      </w:r>
      <w:r w:rsidR="00263A7C">
        <w:t>R.</w:t>
      </w:r>
      <w:r w:rsidR="00C73B7C">
        <w:t>Š.</w:t>
      </w:r>
      <w:r>
        <w:t xml:space="preserve">, který komunikoval v aplikaci Telegram, kde na </w:t>
      </w:r>
      <w:proofErr w:type="spellStart"/>
      <w:r>
        <w:t>č.l</w:t>
      </w:r>
      <w:proofErr w:type="spellEnd"/>
      <w:r>
        <w:t xml:space="preserve">. 661 </w:t>
      </w:r>
      <w:r w:rsidR="00F155DC">
        <w:t>D.</w:t>
      </w:r>
      <w:r>
        <w:t xml:space="preserve"> O. dne 24.2.2020 uvádí, že „včera mu účetní dovezl všechny faktury vše 100% legální, všechny firmy existují, ví o tom a spolupracují, když jim zavolá kontrola vše potvrdí a na dotaz, co z toho mají, uvedl „penízky“. Dále sděloval dne 28.1.2020, že si „chce koupit </w:t>
      </w:r>
      <w:proofErr w:type="spellStart"/>
      <w:r>
        <w:t>safe</w:t>
      </w:r>
      <w:proofErr w:type="spellEnd"/>
      <w:r>
        <w:t xml:space="preserve">, řekne mu, kde si vše schovávat, zná to jen on a pár dodavatelů a jedná se o místo v Rakousku, </w:t>
      </w:r>
      <w:proofErr w:type="gramStart"/>
      <w:r>
        <w:t>patří</w:t>
      </w:r>
      <w:proofErr w:type="gramEnd"/>
      <w:r>
        <w:t xml:space="preserve"> to Arabům a policie nemá k tomu přístup, může tam mít peníze a kdyby jej soudili, nedostanou tam příkaz“. Dále je zajištěna komunikace, kde jiná osoba sděluje </w:t>
      </w:r>
      <w:r w:rsidR="00F155DC">
        <w:t>D.</w:t>
      </w:r>
      <w:r w:rsidR="002D4D42">
        <w:t>O.</w:t>
      </w:r>
      <w:r>
        <w:t xml:space="preserve">, že potřebuje někam dát peníze a on mu uvádí, že „má peníze dát do Rakouska, kde je sejf u Arabů a nikdy tam nikoho nepustí“. V komunikaci ze dne 20.2.2020 je uvedeno doporučení, aby „měnili telefony a čísla“, kdy </w:t>
      </w:r>
      <w:r w:rsidR="00F155DC">
        <w:t>D.</w:t>
      </w:r>
      <w:r>
        <w:t>O. uvádí, že zná osobu, která mění celý telefon, „</w:t>
      </w:r>
      <w:proofErr w:type="spellStart"/>
      <w:r>
        <w:t>Huaw</w:t>
      </w:r>
      <w:proofErr w:type="spellEnd"/>
      <w:r>
        <w:t xml:space="preserve"> za 3k udělá borec s VPN a </w:t>
      </w:r>
      <w:proofErr w:type="spellStart"/>
      <w:r>
        <w:t>teleg</w:t>
      </w:r>
      <w:proofErr w:type="spellEnd"/>
      <w:r>
        <w:t xml:space="preserve">, vše zařídí, anonymně zaplatí VPN, nahraje </w:t>
      </w:r>
      <w:proofErr w:type="spellStart"/>
      <w:r>
        <w:t>teleg</w:t>
      </w:r>
      <w:proofErr w:type="spellEnd"/>
      <w:r>
        <w:t xml:space="preserve"> bez registrace do </w:t>
      </w:r>
      <w:proofErr w:type="spellStart"/>
      <w:r>
        <w:t>google</w:t>
      </w:r>
      <w:proofErr w:type="spellEnd"/>
      <w:r>
        <w:t xml:space="preserve"> shopu“, a dále, že „nově taky nabízíme připravený telefon s VPN zaplaceným na rok SIM kartou, novým číslem vše nainstalované bez registrace do shopu, člověk co to dělá nebude vědět vaše jméno nic, koupí telefon sám, nebudete nikde na kameře, ceny od 3 – 5k+-„, přičemž jiná osoba žádá o telefony dva. Je tedy zřejmé, že </w:t>
      </w:r>
      <w:r w:rsidRPr="00E5605A">
        <w:rPr>
          <w:u w:val="single"/>
        </w:rPr>
        <w:t xml:space="preserve">obžalovaný </w:t>
      </w:r>
      <w:r w:rsidR="00F155DC">
        <w:rPr>
          <w:u w:val="single"/>
        </w:rPr>
        <w:t>D.</w:t>
      </w:r>
      <w:r>
        <w:rPr>
          <w:u w:val="single"/>
        </w:rPr>
        <w:t>O.</w:t>
      </w:r>
      <w:r w:rsidRPr="00E5605A">
        <w:rPr>
          <w:u w:val="single"/>
        </w:rPr>
        <w:t xml:space="preserve"> se </w:t>
      </w:r>
      <w:r w:rsidR="00B47372">
        <w:rPr>
          <w:u w:val="single"/>
        </w:rPr>
        <w:t xml:space="preserve">                      </w:t>
      </w:r>
      <w:r w:rsidRPr="00E5605A">
        <w:rPr>
          <w:u w:val="single"/>
        </w:rPr>
        <w:t xml:space="preserve">o činnosti obžalovaného </w:t>
      </w:r>
      <w:r w:rsidR="00263A7C">
        <w:rPr>
          <w:u w:val="single"/>
        </w:rPr>
        <w:t>R</w:t>
      </w:r>
      <w:r w:rsidRPr="00E5605A">
        <w:rPr>
          <w:u w:val="single"/>
        </w:rPr>
        <w:t xml:space="preserve"> </w:t>
      </w:r>
      <w:r w:rsidR="00C15117">
        <w:rPr>
          <w:u w:val="single"/>
        </w:rPr>
        <w:t>Š.</w:t>
      </w:r>
      <w:r w:rsidR="00B47372">
        <w:rPr>
          <w:u w:val="single"/>
        </w:rPr>
        <w:t xml:space="preserve"> </w:t>
      </w:r>
      <w:r w:rsidRPr="00E5605A">
        <w:rPr>
          <w:u w:val="single"/>
        </w:rPr>
        <w:t xml:space="preserve">zmiňuje v komunikaci ve vztahu k osobám, se kterými se podílel na páchání trestné činnosti a doporučuje měnit mobilní telefony a nabízí spolupachatelům zajištění upravených mobilních telefonů ze strany obžalovaného </w:t>
      </w:r>
      <w:proofErr w:type="gramStart"/>
      <w:r w:rsidR="00C73B7C">
        <w:rPr>
          <w:u w:val="single"/>
        </w:rPr>
        <w:t>Š.</w:t>
      </w:r>
      <w:r>
        <w:t>.</w:t>
      </w:r>
      <w:proofErr w:type="gramEnd"/>
      <w:r>
        <w:t xml:space="preserve"> Ve vztahu k uvedené trestní věci je rovněž založeno usnesení o zahájení trestního stíhání </w:t>
      </w:r>
      <w:proofErr w:type="spellStart"/>
      <w:r>
        <w:t>obv</w:t>
      </w:r>
      <w:proofErr w:type="spellEnd"/>
      <w:r>
        <w:t xml:space="preserve">. </w:t>
      </w:r>
      <w:r w:rsidR="003B7CA0">
        <w:t>D.O.</w:t>
      </w:r>
      <w:r w:rsidR="00B47372">
        <w:t xml:space="preserve"> </w:t>
      </w:r>
      <w:r>
        <w:t xml:space="preserve">ze dne 3.10.2020 č.j. KRPB-187795-11/TČ-2020-060273-PAV, pro spáchání zločinu výroba a jiné nakládání s látkami s hormonálním účinkem dle § 288 odst. 1, odst. 2 písm. a), odst. 3 písm. b) </w:t>
      </w:r>
      <w:proofErr w:type="spellStart"/>
      <w:r>
        <w:t>tr</w:t>
      </w:r>
      <w:proofErr w:type="spellEnd"/>
      <w:r>
        <w:t>. zákoníku (č.l.672-673), upozornění na změnu právní kvalifikace (</w:t>
      </w:r>
      <w:proofErr w:type="spellStart"/>
      <w:r>
        <w:t>č.l</w:t>
      </w:r>
      <w:proofErr w:type="spellEnd"/>
      <w:r>
        <w:t xml:space="preserve">. 674) a usnesení o zahájení trestního stíhání </w:t>
      </w:r>
      <w:proofErr w:type="spellStart"/>
      <w:r>
        <w:t>obv</w:t>
      </w:r>
      <w:proofErr w:type="spellEnd"/>
      <w:r>
        <w:t xml:space="preserve">. </w:t>
      </w:r>
      <w:proofErr w:type="spellStart"/>
      <w:r w:rsidR="003B7CA0">
        <w:t>D.O.</w:t>
      </w:r>
      <w:r>
        <w:t>ze</w:t>
      </w:r>
      <w:proofErr w:type="spellEnd"/>
      <w:r>
        <w:t xml:space="preserve"> dne 22.6.2022 č.j. KRPB-187795-294/TČ-2020-060273-PAV, kterým bylo dle § 160 odst. 1, odst. 5 </w:t>
      </w:r>
      <w:proofErr w:type="spellStart"/>
      <w:r>
        <w:t>tr</w:t>
      </w:r>
      <w:proofErr w:type="spellEnd"/>
      <w:r>
        <w:t xml:space="preserve">. řádu  zahájeno trestní stíhání pro spáchání zločinu výroba a jiné nakládání s látkami s hormonálním účinkem dle § 288 odst. 1, odst. 2 písm. c) </w:t>
      </w:r>
      <w:proofErr w:type="spellStart"/>
      <w:r>
        <w:t>tr</w:t>
      </w:r>
      <w:proofErr w:type="spellEnd"/>
      <w:r>
        <w:t>. zákoníku (č.l.675-676), kterých se měl dopustit v místě, čase a způsobem přesně popsaným v předmětných usneseních, v podstatě tím, že od přesně nezjištěné doby nejméně od roku 2014 do 1.1.2020 opakovaně společně s dalšími členy organizované skupiny dovážel ze zahraničí za účelem další distribuce a zisku látky s anabolickým či hormonálním účinkem, kdy ve věci byl následně podán ke Krajskému soudu v Brně návrh na schválení dohody o vině a trestu (</w:t>
      </w:r>
      <w:proofErr w:type="spellStart"/>
      <w:r>
        <w:t>č.l</w:t>
      </w:r>
      <w:proofErr w:type="spellEnd"/>
      <w:r>
        <w:t xml:space="preserve">. 693-699), kdy rozsudkem Krajského soudu v Brně ze dne 14.3.2023 č.j. 1 T 2/2023-1790 byla schválena předmětná dohoda o vině a trestu a obžalovaný </w:t>
      </w:r>
      <w:r w:rsidR="00B47372">
        <w:t xml:space="preserve">                  </w:t>
      </w:r>
      <w:r w:rsidR="00F155DC">
        <w:t>D.</w:t>
      </w:r>
      <w:r>
        <w:t xml:space="preserve">O. byl uznán vinným zvlášť závažným zločinem výroby a jiného nakládání s látkami s hormonálním účinkem podle § 288 odst. 1, odst. 2 písm. a), odst. 3 písm. b), odst. 4 písm. c) </w:t>
      </w:r>
      <w:proofErr w:type="spellStart"/>
      <w:r>
        <w:t>tr</w:t>
      </w:r>
      <w:proofErr w:type="spellEnd"/>
      <w:r>
        <w:t xml:space="preserve">. zákoníku a zvlášť závažným zločinem  výroby a jiného nakládání s omamnými a psychotropními látkami a s jedy podle § 238 odst. 1, odst. 2 písm. c) </w:t>
      </w:r>
      <w:proofErr w:type="spellStart"/>
      <w:r>
        <w:t>tr</w:t>
      </w:r>
      <w:proofErr w:type="spellEnd"/>
      <w:r>
        <w:t xml:space="preserve">. zákoníku, a za to mu byl uložen úhrnný trest odnětí svobody v trvání 3 let s podmíněným odkladem na zkušební dobu v trvání 5 let a dále peněžitý trest ve výměře 730 denních sazeb, kdy výše denní sazby činila  2000 Kč, tedy celkem </w:t>
      </w:r>
      <w:r w:rsidRPr="00167BEB">
        <w:t xml:space="preserve">1 460 000 Kč a dále trest propadnutí věci. K uvedené trestní věci jsou rovněž založeny (v rámci postoupení poznatku o páchání trestné činnosti mimo jiné „policisty“ </w:t>
      </w:r>
      <w:r w:rsidR="00C73B7C" w:rsidRPr="00167BEB">
        <w:t>Š.</w:t>
      </w:r>
      <w:r w:rsidRPr="00167BEB">
        <w:t xml:space="preserve">) kopie výslechu </w:t>
      </w:r>
      <w:r w:rsidR="00167BEB">
        <w:t xml:space="preserve">                     </w:t>
      </w:r>
      <w:proofErr w:type="spellStart"/>
      <w:r w:rsidRPr="00167BEB">
        <w:lastRenderedPageBreak/>
        <w:t>obv</w:t>
      </w:r>
      <w:proofErr w:type="spellEnd"/>
      <w:r w:rsidRPr="00167BEB">
        <w:t xml:space="preserve">. </w:t>
      </w:r>
      <w:r w:rsidR="00F155DC" w:rsidRPr="00167BEB">
        <w:t>D.</w:t>
      </w:r>
      <w:r w:rsidR="002D4D42" w:rsidRPr="00167BEB">
        <w:t>O.</w:t>
      </w:r>
      <w:r w:rsidRPr="00167BEB">
        <w:t>, protokol o ohledání zajištěných</w:t>
      </w:r>
      <w:r>
        <w:t xml:space="preserve"> dat (č.l.929-973), kdy uvedené je již obsaženo na </w:t>
      </w:r>
      <w:r w:rsidR="00167BEB">
        <w:t xml:space="preserve">                    </w:t>
      </w:r>
      <w:proofErr w:type="spellStart"/>
      <w:r>
        <w:t>č.l</w:t>
      </w:r>
      <w:proofErr w:type="spellEnd"/>
      <w:r>
        <w:t>. č.l.658-664, jak bylo shora konstatováno.</w:t>
      </w:r>
    </w:p>
    <w:p w14:paraId="08B27AD0" w14:textId="75B62C3D" w:rsidR="002D0372" w:rsidRDefault="002D0372" w:rsidP="002D0372">
      <w:r>
        <w:t xml:space="preserve">Policejní orgán rovněž provedl podrobnější šetření k odběratelům uvedeným na fakturách za rok 2015, 2017 a 2018, jak vyplývá z úředního záznamu na </w:t>
      </w:r>
      <w:proofErr w:type="spellStart"/>
      <w:r>
        <w:t>č.l</w:t>
      </w:r>
      <w:proofErr w:type="spellEnd"/>
      <w:r>
        <w:t xml:space="preserve">. 669, kdy například ke společnosti </w:t>
      </w:r>
      <w:r w:rsidR="00167BEB">
        <w:t>XXXXX</w:t>
      </w:r>
      <w:r>
        <w:t xml:space="preserve"> bylo zjištěno, že se jedná o společnosti se sídlem na </w:t>
      </w:r>
      <w:r w:rsidR="00167BEB">
        <w:t>XXXXX</w:t>
      </w:r>
      <w:r>
        <w:t xml:space="preserve"> je neexistující společnost, </w:t>
      </w:r>
      <w:r w:rsidR="00167BEB">
        <w:t>XXXXX</w:t>
      </w:r>
      <w:r>
        <w:t xml:space="preserve"> je polská společnost, </w:t>
      </w:r>
      <w:r w:rsidR="00167BEB">
        <w:t>XXXXX</w:t>
      </w:r>
      <w:r>
        <w:t xml:space="preserve"> je společnost t.č. zrušena likvidací, přičemž v roce 2017 došlo ke změně jednatele na rumunské občany, tedy je zcela evidentní, že tyto zajištěné faktury směřovaly k osobám neexistujícím a těžko dohledatelným, tedy je vyloučeno, aby probíhaly platby za služby v hotovosti, jak bylo na fakturách uváděno (srov. např. </w:t>
      </w:r>
      <w:proofErr w:type="spellStart"/>
      <w:r>
        <w:t>č.l</w:t>
      </w:r>
      <w:proofErr w:type="spellEnd"/>
      <w:r>
        <w:t xml:space="preserve">. 608-610). Bylo rovněž provedeno šetření k osobě obžalovaného </w:t>
      </w:r>
      <w:r w:rsidR="00F628C1">
        <w:t>R.Š.</w:t>
      </w:r>
      <w:r>
        <w:t xml:space="preserve">, který rovněž figuroval jako odběratel dle faktur, kdy obžalovaný je OSVČ s adresou sídla </w:t>
      </w:r>
      <w:r w:rsidR="00167BEB">
        <w:t>XXXXX</w:t>
      </w:r>
      <w:r>
        <w:t xml:space="preserve"> a drží živnostenské oprávnění s předmětem podnikání výroba, obchod a služby neuvedené v přílohách 1 až 3 živnostenského zákona, a to pro obory činnosti (mimo jiné) zprostředkování obchodu a služeb, poskytování software, poradenství v oblasti informačních technologií, zpracování dat, hostingové a související činnosti a webové portály, poradenská a konzultační činnost, marketing, mimoškolní výchova a vzdělávání, pořádání kurzů, školení včetně lektorské činnosti, přičemž živnostenské oprávnění obžalovaný přerušil  na období od 31.12.2017 do 31.12.2037 (</w:t>
      </w:r>
      <w:proofErr w:type="spellStart"/>
      <w:r>
        <w:t>č.l</w:t>
      </w:r>
      <w:proofErr w:type="spellEnd"/>
      <w:r>
        <w:t xml:space="preserve">. 706-708). Co se týče vyfakturovaných služeb, pak tyto jsou vyloučeny mimo jiné tvrzením </w:t>
      </w:r>
      <w:proofErr w:type="gramStart"/>
      <w:r w:rsidR="00263A7C">
        <w:t>V.H.</w:t>
      </w:r>
      <w:r>
        <w:t>.</w:t>
      </w:r>
      <w:proofErr w:type="gramEnd"/>
      <w:r>
        <w:t xml:space="preserve"> </w:t>
      </w:r>
    </w:p>
    <w:p w14:paraId="421E3921" w14:textId="68CC1EDD" w:rsidR="002D0372" w:rsidRDefault="002D0372" w:rsidP="002D0372">
      <w:r>
        <w:t>Ve věci byly rovněž od Finančního úřadu pro Jihomoravský kraj vyžádány k osobám obžalovaných kopie daňových přiznání k dani z příjmů fyzických osob za roky 2015 až 2020 (</w:t>
      </w:r>
      <w:proofErr w:type="spellStart"/>
      <w:r>
        <w:t>č.l</w:t>
      </w:r>
      <w:proofErr w:type="spellEnd"/>
      <w:r>
        <w:t xml:space="preserve">. 711-713, 715-756), byla provedena lustrace v katastru nemovitostí k osobě obžalovaného </w:t>
      </w:r>
      <w:r w:rsidR="00C73B7C">
        <w:t>Š.</w:t>
      </w:r>
      <w:r>
        <w:t>, včetně registru vozidel (</w:t>
      </w:r>
      <w:proofErr w:type="spellStart"/>
      <w:r>
        <w:t>č.l</w:t>
      </w:r>
      <w:proofErr w:type="spellEnd"/>
      <w:r>
        <w:t>. 757-770), údaje o účtech a bezpečnostních schránkách (</w:t>
      </w:r>
      <w:proofErr w:type="spellStart"/>
      <w:r>
        <w:t>č.l</w:t>
      </w:r>
      <w:proofErr w:type="spellEnd"/>
      <w:r>
        <w:t>. 778-867), kdy informace o těchto účtech a zjištěných informacích, jsou vyhodnoceny v úředním záznamu (</w:t>
      </w:r>
      <w:proofErr w:type="spellStart"/>
      <w:r>
        <w:t>č.l</w:t>
      </w:r>
      <w:proofErr w:type="spellEnd"/>
      <w:r>
        <w:t xml:space="preserve">. 868-874), kdy je nutno zkonstatovat, že obžalovaný </w:t>
      </w:r>
      <w:r w:rsidRPr="00494729">
        <w:rPr>
          <w:u w:val="single"/>
        </w:rPr>
        <w:t>prováděl zejména v letech 2016 až 2019 vysoké vklady na svůj účet</w:t>
      </w:r>
      <w:r>
        <w:t xml:space="preserve">, kdy v období od 19.1.2016 do 22.12.2016 na svůj účet (mimo jiné) vysoké vklady v hotovosti ve výši 200 000 Kč, od 9.1.2017 do 29.12.2017 ve výši 220 000 Kč, od  8.3.2018 do 31.12.2018 ve výši 122 000 Kč, od 11.1.2019 do 30.12.2019 ve výši 169 000 Kč. Za rok 2020 již byl evidován vklad v hotovosti pouze ve výši 10 000 Kč. Obžalovaný rovněž používal v letech 2016 až 2017 účet v měně EUR, kde byly činěny jak kreditní, tak debetní operace v uvedeném období (srov. č.l.568-871). </w:t>
      </w:r>
    </w:p>
    <w:p w14:paraId="1C829057" w14:textId="75A20EB2" w:rsidR="002D0372" w:rsidRDefault="002D0372" w:rsidP="002D0372">
      <w:r>
        <w:t xml:space="preserve">Dále bylo zjištěno, že obžalovaný si platil služby NORDVPN (od dubna 2018 do srpna 2021) a službu PROTONMAIL (od října 2018 do května 2019), kdy Proton Mail je internetová služba poskytující e-mailové služby s koncovým šifrováním pomocí standardu </w:t>
      </w:r>
      <w:proofErr w:type="spellStart"/>
      <w:r>
        <w:t>OpenPGPi</w:t>
      </w:r>
      <w:proofErr w:type="spellEnd"/>
      <w:r>
        <w:t xml:space="preserve"> v rámci webového rozhraní a </w:t>
      </w:r>
      <w:proofErr w:type="spellStart"/>
      <w:r>
        <w:t>NordVPN</w:t>
      </w:r>
      <w:proofErr w:type="spellEnd"/>
      <w:r>
        <w:t xml:space="preserve"> je služba, která funguje tak, že směruje internetový provoz všech uživatelů přes vzdálený server provozovaný službou, čímž skrývá jejich IP adresu a šifruje všechna příchozí i odchozí data. Jak je zřejmé z vyhodnocení plateb obžalovaného, navštěvoval rovněž posilovnu </w:t>
      </w:r>
      <w:r w:rsidR="00F257AF">
        <w:t>XXXXX</w:t>
      </w:r>
      <w:r>
        <w:t xml:space="preserve"> (nejméně v roce 2019 – srov. </w:t>
      </w:r>
      <w:proofErr w:type="spellStart"/>
      <w:r>
        <w:t>č.l</w:t>
      </w:r>
      <w:proofErr w:type="spellEnd"/>
      <w:r>
        <w:t xml:space="preserve">. 873) a rovněž hradil za obžalovaného </w:t>
      </w:r>
      <w:r w:rsidR="003B7CA0">
        <w:t>D.O.</w:t>
      </w:r>
      <w:r w:rsidR="0031284A">
        <w:t xml:space="preserve"> </w:t>
      </w:r>
      <w:r>
        <w:t>pojistné ve výši 99 648 Kč, kdy tomu předcházel vklad v hotovosti ve výši 100 000 Kč. Obžalovaný rovněž používal bankovní účet své matky I</w:t>
      </w:r>
      <w:r w:rsidR="0031284A">
        <w:t>.</w:t>
      </w:r>
      <w:r w:rsidR="00C73B7C">
        <w:t>Š.</w:t>
      </w:r>
      <w:r>
        <w:t>, jehož byl disponentem, a byly na něm prováděny kreditní i debetní operace, a to ve stovkách tisíc Kč, zejména od roku 2016 do 2020</w:t>
      </w:r>
      <w:r w:rsidR="0031284A">
        <w:t xml:space="preserve">           </w:t>
      </w:r>
      <w:proofErr w:type="gramStart"/>
      <w:r w:rsidR="0031284A">
        <w:t xml:space="preserve">  </w:t>
      </w:r>
      <w:r>
        <w:t xml:space="preserve"> (</w:t>
      </w:r>
      <w:proofErr w:type="spellStart"/>
      <w:proofErr w:type="gramEnd"/>
      <w:r>
        <w:t>č.l</w:t>
      </w:r>
      <w:proofErr w:type="spellEnd"/>
      <w:r>
        <w:t xml:space="preserve">. 881). K osobě obžalovaného </w:t>
      </w:r>
      <w:r w:rsidR="00F628C1">
        <w:t>R.Š.</w:t>
      </w:r>
      <w:r>
        <w:t xml:space="preserve"> je rovněž založena pracovní smlouva (</w:t>
      </w:r>
      <w:proofErr w:type="spellStart"/>
      <w:r>
        <w:t>č.l</w:t>
      </w:r>
      <w:proofErr w:type="spellEnd"/>
      <w:r>
        <w:t>. 985), ze které je zřejmé, že obžalovaný byl zaměstnán u MV ČR, Policejního prezidia ČR jako analytik informačních a komunikačních technologií od 1.6.2018 s místem výkonu práce v Brně, a to na dobu neurčitou, kdy pracovní poměr ukončil dne 31.3.2024 na vlastní žádost.</w:t>
      </w:r>
    </w:p>
    <w:p w14:paraId="6721E9A0" w14:textId="77777777" w:rsidR="0031284A" w:rsidRDefault="0031284A" w:rsidP="002D0372"/>
    <w:p w14:paraId="4AC293CC" w14:textId="77777777" w:rsidR="0031284A" w:rsidRDefault="0031284A" w:rsidP="002D0372"/>
    <w:p w14:paraId="57E81BEA" w14:textId="77777777" w:rsidR="002D0372" w:rsidRDefault="002D0372" w:rsidP="002D0372">
      <w:r>
        <w:t xml:space="preserve">Provedené důkazy soud hodnotil jak jednotlivě, tak v jejich vzájemném souhrnu. </w:t>
      </w:r>
    </w:p>
    <w:p w14:paraId="7E83D6B1" w14:textId="7B33B083" w:rsidR="002D0372" w:rsidRDefault="002D0372" w:rsidP="002D0372">
      <w:r>
        <w:lastRenderedPageBreak/>
        <w:t xml:space="preserve">Obžalovaný trestnou činnost, jež je mu kladena za vinu, nedoznal, obžalovaný jak u hlavního líčení, tak v přípravném řízení, využil svého práva a odmítl k věci vypovídat, pouze v přípravném řízení se vyjádřil velmi stručně, zcela popřel, že by se dopustil trestných činů, které jsou mu kladeny za vinu, uvedl, že nedisponoval vědomostí o tom, že obžalovaný </w:t>
      </w:r>
      <w:r w:rsidR="00F155DC">
        <w:t>D.</w:t>
      </w:r>
      <w:r>
        <w:t xml:space="preserve">O. páchá či páchal trestnou činnost, v tomto směru jej činnost obžalovaného </w:t>
      </w:r>
      <w:r w:rsidR="002D4D42">
        <w:t>O.</w:t>
      </w:r>
      <w:r>
        <w:t xml:space="preserve"> nezajímala, žádnou dohodu o páchání trestné činnosti s obžalovaným </w:t>
      </w:r>
      <w:r w:rsidR="00C73B7C">
        <w:t>O.</w:t>
      </w:r>
      <w:r>
        <w:t xml:space="preserve"> neměl a dále využil svého práva a odmítl k věci vypovídat. Soud však jeho výpovědi neuvěřil, výpověď obžalovaného </w:t>
      </w:r>
      <w:proofErr w:type="spellStart"/>
      <w:r w:rsidR="00C15117">
        <w:t>Š.</w:t>
      </w:r>
      <w:r>
        <w:t>považuje</w:t>
      </w:r>
      <w:proofErr w:type="spellEnd"/>
      <w:r>
        <w:t xml:space="preserve"> za účelovou, neboť tato je zcela vyvrácena zejména výpovědí spoluobžalovaného </w:t>
      </w:r>
      <w:r w:rsidR="00F155DC">
        <w:t>D.</w:t>
      </w:r>
      <w:r w:rsidR="002D4D42">
        <w:t>O.</w:t>
      </w:r>
      <w:r>
        <w:t xml:space="preserve">, který podrobně vypovídal v přípravném řízení a prohlásil vinu za uvedený skutek, skutečnosti uvedené v obžalobě prohlásil za nesporné, poměrně podrobně a konstantně popsal účast obžalovaného </w:t>
      </w:r>
      <w:r w:rsidR="00F628C1">
        <w:t>R.Š.</w:t>
      </w:r>
      <w:r>
        <w:t xml:space="preserve">, se kterým se seznámil v posilovně, kde u </w:t>
      </w:r>
      <w:r w:rsidR="00263A7C">
        <w:t>V.H.</w:t>
      </w:r>
      <w:r>
        <w:t xml:space="preserve"> trénoval a obžalovaný </w:t>
      </w:r>
      <w:r w:rsidR="00C73B7C">
        <w:t>Š.</w:t>
      </w:r>
      <w:r>
        <w:t xml:space="preserve"> se sám nabídl, že pomůže s elektronikou, investicemi, finančními záležitostmi, kdy soud konstatuje, že výpověď obžalovaného </w:t>
      </w:r>
      <w:r w:rsidR="003B7CA0">
        <w:t>D.O.</w:t>
      </w:r>
      <w:r w:rsidR="0031284A">
        <w:t xml:space="preserve"> </w:t>
      </w:r>
      <w:r>
        <w:t>je zcela v souladu s dalšími zajištěnými důkazy, zejména listinnými důkazy a rovněž výpověďmi osob D</w:t>
      </w:r>
      <w:r w:rsidR="0031284A">
        <w:t>.</w:t>
      </w:r>
      <w:r>
        <w:t>H</w:t>
      </w:r>
      <w:r w:rsidR="0031284A">
        <w:t>.</w:t>
      </w:r>
      <w:r>
        <w:t xml:space="preserve">, </w:t>
      </w:r>
      <w:r w:rsidR="00263A7C">
        <w:t>K.N.</w:t>
      </w:r>
      <w:r>
        <w:t xml:space="preserve"> a </w:t>
      </w:r>
      <w:r w:rsidR="00263A7C">
        <w:t>V.H.</w:t>
      </w:r>
      <w:r>
        <w:t xml:space="preserve">, a proto soud má za to, že obžalovaný </w:t>
      </w:r>
      <w:r w:rsidR="00263A7C">
        <w:t>R.</w:t>
      </w:r>
      <w:r w:rsidR="00C73B7C">
        <w:t>Š.</w:t>
      </w:r>
      <w:r>
        <w:t xml:space="preserve"> se skutků, jak jsou uvedeny v obžalobě dopustil, a proto ani neuvěřil obžalovanému, že by nevěděl o tom, že se podílí na páchání trestné činnosti (a to poměrně sofistikovaně), když navíc obžalovaný </w:t>
      </w:r>
      <w:r w:rsidR="00C73B7C">
        <w:t>Š.</w:t>
      </w:r>
      <w:r>
        <w:t xml:space="preserve"> je vysokoškolského vzdělání, a to jak ekonomického, tak informačních technologií, kdy nelze předpokládat, že by obžalovaný </w:t>
      </w:r>
      <w:r w:rsidR="00F155DC">
        <w:t>D.</w:t>
      </w:r>
      <w:r>
        <w:t xml:space="preserve">O. (bez takového vzdělání) by byl schopen veškeré nastavení elektroniky zvládnout sám, včetně nastavení dalších doplňkových služeb, když je z listinných důkazů zcela prokázáno, že to byl právě </w:t>
      </w:r>
      <w:r w:rsidR="00263A7C">
        <w:t>R.</w:t>
      </w:r>
      <w:r w:rsidR="00C73B7C">
        <w:t>Š.</w:t>
      </w:r>
      <w:r>
        <w:t xml:space="preserve">, který se velice aktivně a sofistikovaně podílel na záležitostech s elektronikou, rovněž sám platil služby jako PROTONMAIL a NORDVPN, kdy platby za uvedené služby byly prokázány rovněž zajištěnými bankovními informacemi. Je nutno zkonstatovat, že sám obžalovaný </w:t>
      </w:r>
      <w:r w:rsidR="00263A7C">
        <w:t>R.</w:t>
      </w:r>
      <w:r w:rsidR="00C73B7C">
        <w:t>Š.</w:t>
      </w:r>
      <w:r>
        <w:t xml:space="preserve"> měl část svého disku (</w:t>
      </w:r>
      <w:proofErr w:type="spellStart"/>
      <w:r>
        <w:t>partition</w:t>
      </w:r>
      <w:proofErr w:type="spellEnd"/>
      <w:r>
        <w:t xml:space="preserve">) zašifrovanou, nebylo možno ji dešifrovat, stejně tak v případě jeho mobilního telefonu, tedy soud uvedené konspirativní jednání konstatuje na dokreslení osoby obžalovaného, jeho jednání vzbuzuje pochybnosti, neboť kdyby neměl uloženy žádné závadové informace a závadové komunikace na svých elektronických prostředcích, jistě by jejich obsah policejnímu orgánu zpřístupnil. Výpověď obžalovaného </w:t>
      </w:r>
      <w:r w:rsidR="003B7CA0">
        <w:t>D.O.</w:t>
      </w:r>
      <w:r w:rsidR="00AA4E89">
        <w:t xml:space="preserve"> </w:t>
      </w:r>
      <w:r>
        <w:t xml:space="preserve">byla shledána jako věrohodná, plně podporována listinnými důkazy a výpověďmi dalších osob, tedy soud neměl důvod obžalovanému </w:t>
      </w:r>
      <w:r w:rsidR="002D4D42">
        <w:t>O.</w:t>
      </w:r>
      <w:r>
        <w:t xml:space="preserve"> nevěřit a musí zkonstatovat, že výpověď obžalovaného </w:t>
      </w:r>
      <w:r w:rsidR="00C73B7C">
        <w:t>Š.</w:t>
      </w:r>
      <w:r>
        <w:t xml:space="preserve">, respektive jeho stručné popření, že se trestné činnosti nedopustil, zůstává zcela </w:t>
      </w:r>
      <w:proofErr w:type="gramStart"/>
      <w:r>
        <w:t>osamocena</w:t>
      </w:r>
      <w:proofErr w:type="gramEnd"/>
      <w:r>
        <w:t xml:space="preserve"> a navíc vyvrácena dalšími provedenými důkazy.</w:t>
      </w:r>
    </w:p>
    <w:p w14:paraId="22D039B7" w14:textId="0D843C6B" w:rsidR="002D0372" w:rsidRDefault="002D0372" w:rsidP="002D0372">
      <w:r>
        <w:t xml:space="preserve">Soud má za prokázáno, že obžalovaný </w:t>
      </w:r>
      <w:r w:rsidR="00263A7C">
        <w:t>R.</w:t>
      </w:r>
      <w:r w:rsidR="00C73B7C">
        <w:t>Š.</w:t>
      </w:r>
      <w:r>
        <w:t xml:space="preserve"> se seznámil s obžalovaným </w:t>
      </w:r>
      <w:r w:rsidR="003B7CA0">
        <w:t>D.O.</w:t>
      </w:r>
      <w:r>
        <w:t xml:space="preserve"> v posilovně </w:t>
      </w:r>
      <w:r w:rsidR="00496C0D">
        <w:t>XXXXX</w:t>
      </w:r>
      <w:r>
        <w:t xml:space="preserve">, kde jeho účast potvrdil </w:t>
      </w:r>
      <w:r w:rsidR="000D6D57">
        <w:t>V.H.</w:t>
      </w:r>
      <w:r>
        <w:t xml:space="preserve">, který obžalovaného </w:t>
      </w:r>
      <w:r w:rsidR="00C15117">
        <w:t>Š.</w:t>
      </w:r>
      <w:r w:rsidR="0082373E">
        <w:t xml:space="preserve"> </w:t>
      </w:r>
      <w:r>
        <w:t>trénoval, jednalo se dle jeho slov o zvláštního člověka, který se choval dosti opatrně až tajemně, kdy některé věci mu cíleně říkal na WC, aby je nikdo neslyšel. S </w:t>
      </w:r>
      <w:r w:rsidR="003B7CA0">
        <w:t>D.O.</w:t>
      </w:r>
      <w:r>
        <w:t xml:space="preserve"> se tedy seznámili mezi lety 2015 až 2016, kdy z výpovědi </w:t>
      </w:r>
      <w:r w:rsidR="003B7CA0">
        <w:t>D.O.</w:t>
      </w:r>
      <w:r w:rsidR="0082373E">
        <w:t xml:space="preserve"> </w:t>
      </w:r>
      <w:r>
        <w:t xml:space="preserve">je zřejmé, že mu obžalovaný </w:t>
      </w:r>
      <w:r w:rsidR="00C73B7C">
        <w:t>Š.</w:t>
      </w:r>
      <w:r>
        <w:t xml:space="preserve"> nabídl pomoc. Obžalovaný O. netušil, co </w:t>
      </w:r>
      <w:r w:rsidR="00C73B7C">
        <w:t>Š.</w:t>
      </w:r>
      <w:r>
        <w:t xml:space="preserve"> dělal za práci, nevěděl, kde pracoval, zmínil se o tom až v průběhu vztahu, který navázali, kdy až v roce 2018 mu řekl, že pracuje u policie. Obžalovaný </w:t>
      </w:r>
      <w:r w:rsidR="00F155DC">
        <w:t>D.</w:t>
      </w:r>
      <w:r>
        <w:t xml:space="preserve">O. sdělil, že současně věděl o tom, že </w:t>
      </w:r>
      <w:r w:rsidR="00C73B7C">
        <w:t>Š.</w:t>
      </w:r>
      <w:r>
        <w:t xml:space="preserve"> si rád také rád přivydělal „prací bokem“, ale o práci u policie se dozvěděl až v roce 2018, kdy mu bylo známo, že se jedná o práci s weby nebo IT služby, přičemž z provedených listin, zejména z pracovní smlouvy vyplývá, že obžalovaný byl u Policejního prezidia ČR zaměstnán až od 1.6.2018, kdy pracoval jako analytik komunikačních a informačních technologií, tedy uvedený údaj zcela odpovídá skutečnosti. Je nutno zkonstatovat, že obžalovaný </w:t>
      </w:r>
      <w:r w:rsidR="00263A7C">
        <w:t>R.</w:t>
      </w:r>
      <w:r w:rsidR="00C73B7C">
        <w:t>Š.</w:t>
      </w:r>
      <w:r>
        <w:t xml:space="preserve"> je vysokoškolského vzdělání, a to jak ekonomického, tak informačních technologií, kdy uvedenému zcela odpovídá rovněž jeho živnostenské oprávnění, v </w:t>
      </w:r>
      <w:proofErr w:type="gramStart"/>
      <w:r>
        <w:t>rámci</w:t>
      </w:r>
      <w:proofErr w:type="gramEnd"/>
      <w:r>
        <w:t xml:space="preserve"> kterého se na takovou činnost rovněž zaměřoval. Obžalovaný </w:t>
      </w:r>
      <w:r w:rsidR="00C73B7C">
        <w:t>Š.</w:t>
      </w:r>
      <w:r>
        <w:t xml:space="preserve"> tedy obžalovanému </w:t>
      </w:r>
      <w:r w:rsidR="002D4D42">
        <w:t>O.</w:t>
      </w:r>
      <w:r>
        <w:t xml:space="preserve"> v rámci přátelského vztahu nabídl pomoc, co se týče lepší elektroniky, kdy měl lepší znalost v IT věcech, tedy obžalovaný </w:t>
      </w:r>
      <w:r w:rsidR="00C73B7C">
        <w:t>Š.</w:t>
      </w:r>
      <w:r>
        <w:t xml:space="preserve"> byl dle obžalovaného </w:t>
      </w:r>
      <w:r w:rsidR="003B7CA0">
        <w:t>D.O.</w:t>
      </w:r>
      <w:r w:rsidR="0082373E">
        <w:t xml:space="preserve"> </w:t>
      </w:r>
      <w:r>
        <w:t xml:space="preserve">od roku 2015 jeho „mentor“, radil mu, jak by se měly tyto věci nastavovat, dělat, případně mu psal sám od sebe ohledně nějakých inovací, co je aktuální, nabízel mu poradenství ve vztahu k ukládání peněz v hotovosti, nabízel mu investice </w:t>
      </w:r>
      <w:r>
        <w:lastRenderedPageBreak/>
        <w:t xml:space="preserve">do zlata. Je zřejmé i ze zajištěné elektronické komunikace, že obžalovaný </w:t>
      </w:r>
      <w:r w:rsidR="00C73B7C">
        <w:t>Š.</w:t>
      </w:r>
      <w:r>
        <w:t xml:space="preserve"> zasílal obžalovanému </w:t>
      </w:r>
      <w:r w:rsidR="00F155DC">
        <w:t>D.</w:t>
      </w:r>
      <w:r>
        <w:t xml:space="preserve"> sám e-mailem různé doporučení, konzultovali spolu ekonomické záležitosti, část komunikace pak byla přes privnote.com, kdy se jedná o zašifrovanou komunikaci, která se po přečtení smaže. Je evidentní, že kdyby se mezi nimi neprobíraly věci, související s pácháním trestné činnosti, pak by nebyla taková komunikace vůbec zapotřebí, tedy soud nemohl uvěřit obžalovanému </w:t>
      </w:r>
      <w:r w:rsidR="00C73B7C">
        <w:t>Š.</w:t>
      </w:r>
      <w:r>
        <w:t xml:space="preserve">, že by neměl povědomí, že se podílí na páchání trestné činnosti, když </w:t>
      </w:r>
      <w:r w:rsidRPr="001E54BD">
        <w:rPr>
          <w:u w:val="single"/>
        </w:rPr>
        <w:t>sám používal zašifrovanou komunikaci</w:t>
      </w:r>
      <w:r>
        <w:t xml:space="preserve">, různé prostředky ke ztížení odhalení komunikace a své části elektronických zařízení rovněž zašifroval. Obžalovaný </w:t>
      </w:r>
      <w:r w:rsidR="00C73B7C">
        <w:t>Š.</w:t>
      </w:r>
      <w:r>
        <w:t xml:space="preserve"> tedy s obžalovaným </w:t>
      </w:r>
      <w:r w:rsidR="00C73B7C">
        <w:t>O.</w:t>
      </w:r>
      <w:r>
        <w:t xml:space="preserve"> komunikoval konspirativním způsobem, kdy si pomocí emailových zpráv posílali odkazy do služby </w:t>
      </w:r>
      <w:proofErr w:type="spellStart"/>
      <w:r>
        <w:t>PrivNote</w:t>
      </w:r>
      <w:proofErr w:type="spellEnd"/>
      <w:r>
        <w:t xml:space="preserve">, která umožňuje automatické smazání po první návštěvě zprávy, neexistuje tedy žádný archiv zpráv a není možné zjistit obsah zpráv. Co se týče obžalovaného </w:t>
      </w:r>
      <w:r w:rsidR="002D4D42">
        <w:t>O.</w:t>
      </w:r>
      <w:r>
        <w:t xml:space="preserve">, tento při páchání trestné činnosti využíval zejména Telegram, jak vyplývá z jeho zajištěných dat v jiné trestní věci, tedy tuto konspirativní formu komunikace přes </w:t>
      </w:r>
      <w:proofErr w:type="spellStart"/>
      <w:r>
        <w:t>PrivNote</w:t>
      </w:r>
      <w:proofErr w:type="spellEnd"/>
      <w:r>
        <w:t xml:space="preserve"> apod. začal používat až při komunikaci se </w:t>
      </w:r>
      <w:proofErr w:type="gramStart"/>
      <w:r w:rsidR="00C73B7C">
        <w:t>Š.</w:t>
      </w:r>
      <w:r>
        <w:t>.</w:t>
      </w:r>
      <w:proofErr w:type="gramEnd"/>
    </w:p>
    <w:p w14:paraId="2942ED3C" w14:textId="42667260" w:rsidR="002D0372" w:rsidRDefault="002D0372" w:rsidP="002D0372">
      <w:r>
        <w:t xml:space="preserve">Obžalovaný </w:t>
      </w:r>
      <w:r w:rsidR="00F155DC">
        <w:t>D.</w:t>
      </w:r>
      <w:r>
        <w:t xml:space="preserve">O. obžalovanému </w:t>
      </w:r>
      <w:r w:rsidR="001E4BAD">
        <w:t>Š.</w:t>
      </w:r>
      <w:r w:rsidR="0082373E">
        <w:t xml:space="preserve"> </w:t>
      </w:r>
      <w:r>
        <w:t xml:space="preserve">navíc sdělil v roce 2018, co dělá za práci, řekl mu to u oběda v Olympii, bavili se kvůli tomu o platbách v kryptoměnách, neboť </w:t>
      </w:r>
      <w:r w:rsidR="00C73B7C">
        <w:t>Š.</w:t>
      </w:r>
      <w:r>
        <w:t xml:space="preserve"> mu neustále nabízel něco ohledně zlata, tak mu řekl, že „dělá anabolika a ta se platí kryptoměnou“, k tomu </w:t>
      </w:r>
      <w:r w:rsidR="00C73B7C">
        <w:t>Š.</w:t>
      </w:r>
      <w:r>
        <w:t xml:space="preserve"> </w:t>
      </w:r>
      <w:r w:rsidRPr="00ED49B4">
        <w:rPr>
          <w:u w:val="single"/>
        </w:rPr>
        <w:t>neměl žádné výhrady a jejich vztah to nezhoršilo, právě naopak, spíše to otevřelo</w:t>
      </w:r>
      <w:r>
        <w:t xml:space="preserve"> (v té době rovněž obžalovaný </w:t>
      </w:r>
      <w:r w:rsidR="00C73B7C">
        <w:t>Š.</w:t>
      </w:r>
      <w:r>
        <w:t xml:space="preserve"> začal pracovat u Policejního prezidia ČR, kdy o práci u Policie ČR se </w:t>
      </w:r>
      <w:r w:rsidR="00C73B7C">
        <w:t>Š.</w:t>
      </w:r>
      <w:r w:rsidR="002D4D42">
        <w:t>O.</w:t>
      </w:r>
      <w:r>
        <w:t xml:space="preserve"> rovněž zmínil), následně přišlo od </w:t>
      </w:r>
      <w:r w:rsidR="00C15117">
        <w:t>Š.</w:t>
      </w:r>
      <w:r w:rsidR="0082373E">
        <w:t xml:space="preserve"> </w:t>
      </w:r>
      <w:r>
        <w:t xml:space="preserve">dokonce </w:t>
      </w:r>
      <w:r w:rsidRPr="00ED49B4">
        <w:rPr>
          <w:u w:val="single"/>
        </w:rPr>
        <w:t>více nabídek spolupráce</w:t>
      </w:r>
      <w:r>
        <w:t xml:space="preserve">. Sám obžalovaný </w:t>
      </w:r>
      <w:r w:rsidR="00C73B7C">
        <w:t>Š.</w:t>
      </w:r>
      <w:r>
        <w:t xml:space="preserve"> mu řekl, že nechce vědět víc, že se nemusí bát, že tyhle věci neřeší, kdo </w:t>
      </w:r>
      <w:proofErr w:type="gramStart"/>
      <w:r>
        <w:t>si</w:t>
      </w:r>
      <w:proofErr w:type="gramEnd"/>
      <w:r>
        <w:t xml:space="preserve"> jak vydělává, a více se nezajímal. Soud konstatuje, že obžalovaný </w:t>
      </w:r>
      <w:r w:rsidR="00C73B7C">
        <w:t>Š.</w:t>
      </w:r>
      <w:r>
        <w:t xml:space="preserve"> tedy mohl mít na základě informací, které mu O. sdělil, minimálně podezření, že obžalovaný </w:t>
      </w:r>
      <w:r w:rsidR="00F155DC">
        <w:t>D.</w:t>
      </w:r>
      <w:r>
        <w:t xml:space="preserve">O. se věnuje nelegální činnosti (informace o potřebě mobilních telefonů, notebooků, komunikace přes zašifrované aplikace), kdy skutečnost, že nechtěl vědět více, jej v žádném případě nezbavuje trestní odpovědnosti, právě s ohledem na jeho vyjádření „že se nemusí bát, že tyto věci neřeší, kdo si jak vydělává“, kdy od roku 2018, kdy mu obžalovaný O. již sdělil, že páchá trestnou činnost v podobě prodeje anabolik a platí kryptoměnou, tedy nejméně od toho okamžiku již byla pomoc obžalovanému </w:t>
      </w:r>
      <w:r w:rsidR="002D4D42">
        <w:t>O.</w:t>
      </w:r>
      <w:r>
        <w:t xml:space="preserve"> ze strany obžalovaného </w:t>
      </w:r>
      <w:r w:rsidR="00C15117">
        <w:t>Š.</w:t>
      </w:r>
      <w:r w:rsidR="0082373E">
        <w:t xml:space="preserve"> </w:t>
      </w:r>
      <w:r>
        <w:t xml:space="preserve">zcela vědomě a úmyslně poskytována, když navíc tato je rovněž prokázána listinnými důkazy, v podobě elektronické komunikace a obsahu zajištěných zpráv. </w:t>
      </w:r>
    </w:p>
    <w:p w14:paraId="0793E2C7" w14:textId="13FFF9C0" w:rsidR="002D0372" w:rsidRDefault="002D0372" w:rsidP="002D0372">
      <w:r>
        <w:t xml:space="preserve">Obžalovaný </w:t>
      </w:r>
      <w:r w:rsidR="00263A7C">
        <w:t>R.</w:t>
      </w:r>
      <w:r w:rsidR="00C73B7C">
        <w:t>Š.</w:t>
      </w:r>
      <w:r>
        <w:t xml:space="preserve"> tedy prokazatelně obžalovanému </w:t>
      </w:r>
      <w:r w:rsidR="003B7CA0">
        <w:t>D.O.</w:t>
      </w:r>
      <w:r w:rsidR="0082373E">
        <w:t xml:space="preserve"> </w:t>
      </w:r>
      <w:r>
        <w:t xml:space="preserve">nabídl pomoc ve vztahu k trestné činnosti dovozu a prodeje látek s anabolickým a hormonálním účinkem, kdy zajišťoval pro tuto trestnou činnost elektroniku a její zabezpečení, obžalovanému </w:t>
      </w:r>
      <w:r w:rsidR="003B7CA0">
        <w:t>D.O.</w:t>
      </w:r>
      <w:r w:rsidR="0082373E">
        <w:t xml:space="preserve"> </w:t>
      </w:r>
      <w:r>
        <w:t xml:space="preserve">zajišťoval mobilní telefony, notebooky a </w:t>
      </w:r>
      <w:proofErr w:type="spellStart"/>
      <w:r>
        <w:t>flash</w:t>
      </w:r>
      <w:proofErr w:type="spellEnd"/>
      <w:r>
        <w:t xml:space="preserve"> disky, které sám nastavil a nainstaloval aplikace k použití, tuto elektroniku odebíral od </w:t>
      </w:r>
      <w:r w:rsidR="00C15117">
        <w:t>Š.</w:t>
      </w:r>
      <w:r w:rsidR="0082373E">
        <w:t xml:space="preserve"> </w:t>
      </w:r>
      <w:r>
        <w:t xml:space="preserve">od roku 2016 do 2018, kdy se jednalo o dva telefony ročně a jeden notebook, od roku 2018, kdy již věděl o páchání trestné činnosti, zajišťoval až čtyři telefony ročně a dokonce byl ochoten zajišťovat mobilní telefony i pro další osoby, kdy tato skutečnost byla zachycena rovněž v komunikaci v aplikaci Telegram obžalovaného </w:t>
      </w:r>
      <w:r w:rsidR="00F155DC">
        <w:t>D.</w:t>
      </w:r>
      <w:r w:rsidR="002D4D42">
        <w:t>O.</w:t>
      </w:r>
      <w:r>
        <w:t xml:space="preserve">, kde se o uvedeném zmiňuje obžalovaný O., nabádá osoby organizované skupiny k opatrnosti a vyzývá ke změně mobilních telefonů. Obžalovaný O. pak platil obžalovanému </w:t>
      </w:r>
      <w:r w:rsidR="001E4BAD">
        <w:t>Š.</w:t>
      </w:r>
      <w:r w:rsidR="0082373E">
        <w:t xml:space="preserve"> </w:t>
      </w:r>
      <w:r>
        <w:t xml:space="preserve">za tyto služby kromě ceny dodávané elektroniky, rovněž odměnu navíc. Obžalovaný </w:t>
      </w:r>
      <w:r w:rsidR="00C73B7C">
        <w:t>Š.</w:t>
      </w:r>
      <w:r>
        <w:t xml:space="preserve"> takto dle provedených důkazů zajišťoval mobilní telefony s aplikacemi s vysokým stupněm zabezpečení, jako Viber, </w:t>
      </w:r>
      <w:proofErr w:type="spellStart"/>
      <w:r>
        <w:t>Vicker</w:t>
      </w:r>
      <w:proofErr w:type="spellEnd"/>
      <w:r>
        <w:t xml:space="preserve">, </w:t>
      </w:r>
      <w:proofErr w:type="spellStart"/>
      <w:r>
        <w:t>Signal</w:t>
      </w:r>
      <w:proofErr w:type="spellEnd"/>
      <w:r>
        <w:t xml:space="preserve">, Telegram, </w:t>
      </w:r>
      <w:proofErr w:type="spellStart"/>
      <w:r>
        <w:t>WatsApp</w:t>
      </w:r>
      <w:proofErr w:type="spellEnd"/>
      <w:r>
        <w:t xml:space="preserve">, kdy tyto služby obžalovaný nastavoval již fiktivním jménem, SIM karty k uvedeným telefonům obžalovaný </w:t>
      </w:r>
      <w:r w:rsidR="00C73B7C">
        <w:t>Š.</w:t>
      </w:r>
      <w:r>
        <w:t xml:space="preserve"> obstarával v Rakousku, kde je rovněž sám aktivoval. Vztah obžalovaného </w:t>
      </w:r>
      <w:proofErr w:type="spellStart"/>
      <w:r w:rsidR="00C15117">
        <w:t>Š.</w:t>
      </w:r>
      <w:r>
        <w:t>k</w:t>
      </w:r>
      <w:proofErr w:type="spellEnd"/>
      <w:r>
        <w:t xml:space="preserve"> Rakousku je rovněž zřejmý, neboť v rámci svého „poradenství“ doporučil obžalovanému </w:t>
      </w:r>
      <w:r w:rsidR="002D4D42">
        <w:t>O.</w:t>
      </w:r>
      <w:r>
        <w:t xml:space="preserve"> založení schránky </w:t>
      </w:r>
      <w:proofErr w:type="spellStart"/>
      <w:r>
        <w:t>Spartansafe</w:t>
      </w:r>
      <w:proofErr w:type="spellEnd"/>
      <w:r>
        <w:t xml:space="preserve">, která je provozována arabskou společností, a je komplikované pro orgány činné v trestním řízení, aby uvedenou schránku otevřeli. Uvedená zmínka rovněž vyplývá ze zajištěné komunikace v mobilním telefonu </w:t>
      </w:r>
      <w:proofErr w:type="gramStart"/>
      <w:r w:rsidR="00F155DC">
        <w:t>D.</w:t>
      </w:r>
      <w:r w:rsidR="002D4D42">
        <w:t>O.</w:t>
      </w:r>
      <w:r>
        <w:t>.</w:t>
      </w:r>
      <w:proofErr w:type="gramEnd"/>
      <w:r>
        <w:t xml:space="preserve"> Obžalovaný </w:t>
      </w:r>
      <w:r w:rsidR="00C73B7C">
        <w:t>Š.</w:t>
      </w:r>
      <w:r>
        <w:t xml:space="preserve"> dokonce s obžalovaným cestu do Rakouska, konkrétně do Vídně naplánoval a absolvoval, neboť ze zajištěné e-mailové komunikace mezi nimi je uvedené zcela zřejmé. Obžalovaný </w:t>
      </w:r>
      <w:r w:rsidR="00C73B7C">
        <w:t>Š.</w:t>
      </w:r>
      <w:r>
        <w:t xml:space="preserve"> si za tyto rady a doporučení rovněž nechal hradit odměnu, a to </w:t>
      </w:r>
      <w:r>
        <w:lastRenderedPageBreak/>
        <w:t xml:space="preserve">v případě mobilních telefonů 5 000 Kč a v případě notebooků 14 000 Kč, elektroniku si předávali osobně, obžalovaný </w:t>
      </w:r>
      <w:r w:rsidR="00C73B7C">
        <w:t>Š.</w:t>
      </w:r>
      <w:r>
        <w:t xml:space="preserve"> sám uvedenou spolupráci nabídl s tím, že nebude při nákupu elektroniky obžalovaný O. na kamerách, tedy obžalovaný </w:t>
      </w:r>
      <w:r w:rsidR="00C73B7C">
        <w:t>Š.</w:t>
      </w:r>
      <w:r>
        <w:t xml:space="preserve"> musel vědět, že elektroniku zajišťuje a nastavuje za účelem nelegální činnosti. Obžalovaný </w:t>
      </w:r>
      <w:r w:rsidR="00C73B7C">
        <w:t>Š.</w:t>
      </w:r>
      <w:r>
        <w:t xml:space="preserve"> rovněž dle provedených důkazů pomáhal obžalovanému </w:t>
      </w:r>
      <w:r w:rsidR="002D4D42">
        <w:t>O.</w:t>
      </w:r>
      <w:r>
        <w:t xml:space="preserve"> ke ztížení odhalení jeho trestné činnosti tím, že na dodávanou elektroniku nainstaloval služby, které ztěžují odhalení, a to PROTONMAIL a NORDVPN, neboť tato skutečnost vyplývá jak z výpovědi obžalovaného, zajištěné komunikace, ale rovněž z bankovních informací, neboť obžalovaný si platil služby NORDVPN (od dubna 2018 do srpna 2021) a službu PROTONMAIL (od října 2018 do května 2019), kdy Proton Mail je internetová služby poskytující e-mailové služby s koncovým šifrováním pomocí standardu </w:t>
      </w:r>
      <w:proofErr w:type="spellStart"/>
      <w:r>
        <w:t>OpenPGPi</w:t>
      </w:r>
      <w:proofErr w:type="spellEnd"/>
      <w:r>
        <w:t xml:space="preserve"> v rámci webového rozhraní a </w:t>
      </w:r>
      <w:proofErr w:type="spellStart"/>
      <w:r>
        <w:t>NordVPN</w:t>
      </w:r>
      <w:proofErr w:type="spellEnd"/>
      <w:r>
        <w:t xml:space="preserve"> je služba, která funguje tak, že směruje internetový provoz všech uživatelů přes vzdálený server provozovaný službou, čímž </w:t>
      </w:r>
      <w:r w:rsidRPr="006C0AD9">
        <w:rPr>
          <w:u w:val="single"/>
        </w:rPr>
        <w:t>skrývá jejich IP adresu a šifruje všechna příchozí i odchozí data</w:t>
      </w:r>
      <w:r>
        <w:t xml:space="preserve">. Soud konstatuje, že bylo prokázáno, že sám obžalovaný takto vědomě pro obžalovaného </w:t>
      </w:r>
      <w:r w:rsidR="002D4D42">
        <w:t>O.</w:t>
      </w:r>
      <w:r>
        <w:t xml:space="preserve"> a rovněž další osoby takto umožňoval šifrovanou komunikaci, jejíž odhalení bylo pro orgány činné v trestním řízení ztíženo, což obžalovaný činil zcela vědomě a za úplatu, kdy zajištěná e-mailová komunikace obsahuje informace o uvedených službách, přičemž hesla na uvedené služby byly předávány osobně na papíru formátu A4 nebo případně byly zasílány přes službu privnote.com (zprávy po přečtení byly smazány, zničeny), tedy je zcela zřejmé, že </w:t>
      </w:r>
      <w:r w:rsidRPr="00614AC6">
        <w:rPr>
          <w:u w:val="single"/>
        </w:rPr>
        <w:t>obžalovaný jednal při komunikaci konspirativně</w:t>
      </w:r>
      <w:r>
        <w:t xml:space="preserve">. </w:t>
      </w:r>
    </w:p>
    <w:p w14:paraId="4F6FA6D0" w14:textId="6B370D3C" w:rsidR="002D0372" w:rsidRDefault="002D0372" w:rsidP="002D0372">
      <w:r>
        <w:t xml:space="preserve">Co se týče další pomoci na páchání trestné činnosti </w:t>
      </w:r>
      <w:r w:rsidR="00F155DC">
        <w:t>D.</w:t>
      </w:r>
      <w:r w:rsidR="002D4D42">
        <w:t>O.</w:t>
      </w:r>
      <w:r>
        <w:t xml:space="preserve">, pak poté, co se obžalovaný </w:t>
      </w:r>
      <w:r w:rsidR="00C73B7C">
        <w:t>Š.</w:t>
      </w:r>
      <w:r>
        <w:t xml:space="preserve"> v roce 2018 dozvěděl o prodeji anabolik kulturistům, tedy věděl o páchání trestné činnosti obžalovaným </w:t>
      </w:r>
      <w:r w:rsidR="003B7CA0">
        <w:t>D.O.</w:t>
      </w:r>
      <w:r>
        <w:t xml:space="preserve">, obstarával mu dále igelitové tašky za účelem balení anabolik, pomáhal mu s likvidací dokumentů a krabic od zásilek, což bylo od roku 2018 do roku 2020, kdy současně obžalovaný věděl, že se jedná o distribuci anabolik koncovým zákazníkům, obžalovaný uvedené měl okomentovat slovy, že „neřeší, jak si kdo vydělává a on sám si také něco rád přivydělá“, kdy poskytované „služby“ obžalovanému </w:t>
      </w:r>
      <w:r w:rsidR="002D4D42">
        <w:t>O.</w:t>
      </w:r>
      <w:r>
        <w:t xml:space="preserve"> byl připraven poskytnout i dalším lidem, se kterými O. spolupracuje. Uvedené vyplývá jak z vyjádření obžalovaného </w:t>
      </w:r>
      <w:r w:rsidR="002D4D42">
        <w:t>O.</w:t>
      </w:r>
      <w:r>
        <w:t xml:space="preserve">, ale rovněž ze zajištěné komunikace přes aplikaci Telegram, jak bylo výše popsáno. K likvidaci odpadů došlo ve třech případech, kdy byly věci k likvidaci nabaleny do černých pytlů a odvezeny do garáže </w:t>
      </w:r>
      <w:r w:rsidR="00C73B7C">
        <w:t>Š.</w:t>
      </w:r>
      <w:r>
        <w:t xml:space="preserve">, kde měl vybavení na likvidaci. </w:t>
      </w:r>
    </w:p>
    <w:p w14:paraId="095F4E16" w14:textId="368C2526" w:rsidR="002D0372" w:rsidRDefault="002D0372" w:rsidP="002D0372">
      <w:r>
        <w:t xml:space="preserve">Další pomoc od obžalovaného </w:t>
      </w:r>
      <w:r w:rsidR="00C15117">
        <w:t>Š.</w:t>
      </w:r>
      <w:r w:rsidR="0082373E">
        <w:t xml:space="preserve"> </w:t>
      </w:r>
      <w:r>
        <w:t xml:space="preserve">přišla ve vztahu k příjmům, které měl obžalovaný O. z páchání trestné činnosti. Obžalovaný </w:t>
      </w:r>
      <w:r w:rsidR="00C73B7C">
        <w:t>Š.</w:t>
      </w:r>
      <w:r>
        <w:t xml:space="preserve"> (i vzhledem k tomu, že má vysokoškolské ekonomické vzdělání) začal radit obžalovanému </w:t>
      </w:r>
      <w:r w:rsidR="002D4D42">
        <w:t>O.</w:t>
      </w:r>
      <w:r>
        <w:t xml:space="preserve">, jak řešit jeho příjmy z trestné činnosti, aby nepřitahoval na sebe pozornost úřadů, tedy poradil mu, aby částečně legalizoval své příjmy pocházející z trestné činnosti, související s prodejem anabolických látek a látek s hormonálním účinkem, a to tak, aby zastřel příjmy pocházející ze zdrojové trestné činnosti. Na jeho podnět si obžalovaný </w:t>
      </w:r>
      <w:r w:rsidR="00F155DC">
        <w:t>D.</w:t>
      </w:r>
      <w:r>
        <w:t xml:space="preserve">O. založil dne </w:t>
      </w:r>
      <w:r w:rsidRPr="00126879">
        <w:t>29.4.2015</w:t>
      </w:r>
      <w:r>
        <w:t xml:space="preserve"> u Městského úřadu </w:t>
      </w:r>
      <w:r w:rsidR="00496C0D">
        <w:t>XXXXX</w:t>
      </w:r>
      <w:r>
        <w:t xml:space="preserve"> živnostenské oprávnění s předmětem činnosti </w:t>
      </w:r>
      <w:r w:rsidRPr="00126879">
        <w:t>Výroba, obchod a služby neuvedené v přílohách 1 až 3 živnostenského zákona</w:t>
      </w:r>
      <w:r>
        <w:t>, kdy mu bylo přiděleno</w:t>
      </w:r>
      <w:r w:rsidR="0082373E">
        <w:t xml:space="preserve">              </w:t>
      </w:r>
      <w:r>
        <w:t xml:space="preserve"> IČ </w:t>
      </w:r>
      <w:r w:rsidR="0082373E">
        <w:t>XXXXX</w:t>
      </w:r>
      <w:r>
        <w:t xml:space="preserve"> a obžalovaný </w:t>
      </w:r>
      <w:r w:rsidR="00C73B7C">
        <w:t>Š.</w:t>
      </w:r>
      <w:r>
        <w:t xml:space="preserve"> pak obstarával obžalovanému </w:t>
      </w:r>
      <w:r w:rsidR="002D4D42">
        <w:t>O.</w:t>
      </w:r>
      <w:r>
        <w:t xml:space="preserve"> fiktivní faktury o příjmech za služby, které měl jako osoba samostatně výdělečně činná vykonávat, kdy za tím účelem a rovněž za účelem podávání daňových přiznání, obžalovaný </w:t>
      </w:r>
      <w:r w:rsidR="00C73B7C">
        <w:t>Š.</w:t>
      </w:r>
      <w:r>
        <w:t xml:space="preserve"> zajistil svoji sestřenici </w:t>
      </w:r>
      <w:r w:rsidR="00263A7C">
        <w:t>J.</w:t>
      </w:r>
      <w:r w:rsidR="00C15117">
        <w:t>J.</w:t>
      </w:r>
      <w:r>
        <w:t xml:space="preserve">, která následně uvedená daňová přiznání zpracovávala, včetně přehledu o příjmech na správu sociálního zabezpečení a zdravotní pojišťovnu. Předmětné fiktivní faktury obžalovaný </w:t>
      </w:r>
      <w:r w:rsidR="00C73B7C">
        <w:t>Š.</w:t>
      </w:r>
      <w:r>
        <w:t xml:space="preserve"> zasílal elektronicky, žádal, aby je obžalovaný O. vytisknul, podepsal a dále dopravil k </w:t>
      </w:r>
      <w:r w:rsidR="00C15117">
        <w:t>J.</w:t>
      </w:r>
      <w:r>
        <w:t>, kdy uvedená skutečnost byla rovněž zachycena v e-mailové komunikaci mezi nimi. Obžalovaný O. však žádnou činnost, uvedenou ve fakturách, ve skutečnosti nevykonával, kdy uvedené je patrno z vyjádření některých dotčených osob – podnikatelů D</w:t>
      </w:r>
      <w:r w:rsidR="0082373E">
        <w:t>.</w:t>
      </w:r>
      <w:r>
        <w:t>H</w:t>
      </w:r>
      <w:r w:rsidR="0082373E">
        <w:t>.</w:t>
      </w:r>
      <w:r>
        <w:t xml:space="preserve"> za společnost Collector2 a K</w:t>
      </w:r>
      <w:r w:rsidR="0082373E">
        <w:t>.</w:t>
      </w:r>
      <w:r>
        <w:t>N</w:t>
      </w:r>
      <w:r w:rsidR="0082373E">
        <w:t>.</w:t>
      </w:r>
      <w:r>
        <w:t xml:space="preserve">, kteří shodně uvedli, že faktury, které byly vystaveny jménem </w:t>
      </w:r>
      <w:r w:rsidR="003B7CA0">
        <w:t>D.O.</w:t>
      </w:r>
      <w:r w:rsidR="0082373E">
        <w:t xml:space="preserve"> </w:t>
      </w:r>
      <w:r>
        <w:t xml:space="preserve">za poskytování IT služeb, neznají, tyto nikdy neviděli, neznají ani obžalovaného </w:t>
      </w:r>
      <w:r w:rsidR="002D4D42">
        <w:t>O.</w:t>
      </w:r>
      <w:r>
        <w:t xml:space="preserve">, přičemž shodně potvrdili, že znají osobu </w:t>
      </w:r>
      <w:r w:rsidR="002D4D42">
        <w:t>J.</w:t>
      </w:r>
      <w:r w:rsidR="00C15117">
        <w:t>J.</w:t>
      </w:r>
      <w:r>
        <w:t xml:space="preserve">, která jim rovněž zpracovává </w:t>
      </w:r>
      <w:r>
        <w:lastRenderedPageBreak/>
        <w:t xml:space="preserve">účetnictví a podává daňová přiznání. Další fiktivní faktury byly vystaveny rovněž na osobu obžalovaného </w:t>
      </w:r>
      <w:r w:rsidR="00C73B7C">
        <w:t>Š.</w:t>
      </w:r>
      <w:r>
        <w:t xml:space="preserve">, avšak obžalovaný O. uvedl, že se jednalo o fiktivní faktury a žádnou činnost pro </w:t>
      </w:r>
      <w:r w:rsidR="00C15117">
        <w:t>Š.</w:t>
      </w:r>
      <w:r w:rsidR="0082373E">
        <w:t xml:space="preserve"> n</w:t>
      </w:r>
      <w:r>
        <w:t xml:space="preserve">eprováděl. Je nutno zkonstatovat, že údaje o těchto podnikatelích měla právě osoba </w:t>
      </w:r>
      <w:r w:rsidR="002D4D42">
        <w:t>J.</w:t>
      </w:r>
      <w:r w:rsidR="00C15117">
        <w:t>J.</w:t>
      </w:r>
      <w:r>
        <w:t xml:space="preserve">, sestřenice obžalovaného </w:t>
      </w:r>
      <w:r w:rsidR="00C73B7C">
        <w:t>Š.</w:t>
      </w:r>
      <w:r>
        <w:t>, která rovněž D</w:t>
      </w:r>
      <w:r w:rsidR="0082373E">
        <w:t>.</w:t>
      </w:r>
      <w:r>
        <w:t>H</w:t>
      </w:r>
      <w:r w:rsidR="0082373E">
        <w:t>.</w:t>
      </w:r>
      <w:r>
        <w:t xml:space="preserve"> a K</w:t>
      </w:r>
      <w:r w:rsidR="0082373E">
        <w:t>.</w:t>
      </w:r>
      <w:r>
        <w:t>N</w:t>
      </w:r>
      <w:r w:rsidR="0082373E">
        <w:t>.</w:t>
      </w:r>
      <w:r>
        <w:t xml:space="preserve"> zpracovávala </w:t>
      </w:r>
      <w:proofErr w:type="spellStart"/>
      <w:r>
        <w:t>účetniství</w:t>
      </w:r>
      <w:proofErr w:type="spellEnd"/>
      <w:r>
        <w:t xml:space="preserve">, tedy určité podezření na páchání trestné činnosti směřuje rovněž k této osobě, nicméně tato odmítla k věci vypovídat a nebylo ani v rámci listinných důkazů, zajištěných při domovních prohlídkách a prohlídkách nebytových prostor zjištěna spolehlivě její účast nebo podíl na vytváření fiktivních faktur. Je však zcela zřejmé propojení obžalovaného </w:t>
      </w:r>
      <w:r w:rsidR="00F628C1">
        <w:t>R.Š.</w:t>
      </w:r>
      <w:r>
        <w:t xml:space="preserve"> na osobu </w:t>
      </w:r>
      <w:r w:rsidR="002D4D42">
        <w:t>J.</w:t>
      </w:r>
      <w:r w:rsidR="00C15117">
        <w:t>J.</w:t>
      </w:r>
      <w:r>
        <w:t xml:space="preserve">, sestřenici obžalovaného, obžalovaný </w:t>
      </w:r>
      <w:r w:rsidR="00F155DC">
        <w:t>D.</w:t>
      </w:r>
      <w:r>
        <w:t xml:space="preserve">O. potvrdil, že </w:t>
      </w:r>
      <w:r w:rsidR="000E2081">
        <w:t>J.</w:t>
      </w:r>
      <w:r>
        <w:t xml:space="preserve"> mu zpracovávala daňová přiznání, která podepisoval, co se týče výše přiznaných příjmů, tyto mu zajišťoval obžalovaný </w:t>
      </w:r>
      <w:r w:rsidR="00263A7C">
        <w:t>R.</w:t>
      </w:r>
      <w:r w:rsidR="00C73B7C">
        <w:t>Š.</w:t>
      </w:r>
      <w:r>
        <w:t xml:space="preserve">, tedy soud i s ohledem na uvedené tvrzení obžalovaného, které bylo rovněž potvrzeno zajištěnými listinnými důkazy, má za prokázáno, že skutečně uvedené fiktivní faktury zajistil právě obžalovaný </w:t>
      </w:r>
      <w:r w:rsidR="00C73B7C">
        <w:t>Š.</w:t>
      </w:r>
      <w:r>
        <w:t xml:space="preserve"> a na základě takto vystavených fiktivních faktur byl pak ze strany </w:t>
      </w:r>
      <w:r w:rsidR="00C15117">
        <w:t>J.</w:t>
      </w:r>
      <w:r>
        <w:t xml:space="preserve"> zpracována daňová přiznání. Je nutno rovněž zkonstatovat, že mezi společnostmi byly rovněž neexistující společnosti, případně se sídlem na Sey</w:t>
      </w:r>
      <w:r w:rsidR="0082373E">
        <w:t>chelách</w:t>
      </w:r>
      <w:r>
        <w:t xml:space="preserve">, případně v jiných státech, kdy platba měla být provedena v hotovosti, což je vyloučeno, přičemž rovněž bylo v případě </w:t>
      </w:r>
      <w:r w:rsidR="00263A7C">
        <w:t>K.N.</w:t>
      </w:r>
      <w:r>
        <w:t xml:space="preserve"> chybně uvedeno IČ, sídlo a chybělo DIČ (jedná se přitom o plátce DPH, tedy pokud by bylo uvedeno správné DIČ, fiktivní faktura by se dohledala), kdy veškeré tyto informace  musela vědět osoba, tvořící tyto fiktivní faktury, tedy osoba </w:t>
      </w:r>
      <w:proofErr w:type="spellStart"/>
      <w:r>
        <w:t>ekonimického</w:t>
      </w:r>
      <w:proofErr w:type="spellEnd"/>
      <w:r>
        <w:t xml:space="preserve"> vzdělání, kterým obžalovaný </w:t>
      </w:r>
      <w:r w:rsidR="00C73B7C">
        <w:t>Š.</w:t>
      </w:r>
      <w:r>
        <w:t xml:space="preserve"> prokazatelně je. Za zpracování daňových přiznání pak obžalovaný O. dával </w:t>
      </w:r>
      <w:r w:rsidR="00C15117">
        <w:t>J.</w:t>
      </w:r>
      <w:r>
        <w:t xml:space="preserve"> odměnu v hotovosti při podpisu. Obžalovaný </w:t>
      </w:r>
      <w:r w:rsidR="00C73B7C">
        <w:t>Š.</w:t>
      </w:r>
      <w:r>
        <w:t xml:space="preserve"> takto za úplatu průběžně vystavoval fiktivní faktury v období let 2016 až 2020, kdy předmětem činnosti byly smyšlené služby jako správa marketingu, IT služby, marketing a propagace, tréninky v posilovně a na boxu, zprostředkování PPC kampaní, průzkum trhu v oblasti fitness ve východní Evropě a zpracování marketingového plánu pro východní Evropu, přičemž obžalovaný takto před Finančním úřadem Brno-venkov předstíral, že dosáhl za uvedené období příjmů v celkové výši 1 852 724 Kč, konkrétně za rok 2015 v celkové výši 229 570 Kč za rok 2016 v celkové výši 257 770 Kč, za rok 2017 v celkové výši 351 384 Kč, za rok 2018 v celkové výši 562 000 Kč a za rok 2019 v celkové výši 452 000 Kč, kdy obžalovaný </w:t>
      </w:r>
      <w:r w:rsidR="00C73B7C">
        <w:t>Š.</w:t>
      </w:r>
      <w:r>
        <w:t xml:space="preserve"> obdržel postupně od </w:t>
      </w:r>
      <w:r w:rsidR="003B7CA0">
        <w:t>D.O.</w:t>
      </w:r>
      <w:r w:rsidR="006323E2">
        <w:t xml:space="preserve"> </w:t>
      </w:r>
      <w:r>
        <w:t xml:space="preserve">za vytvoření uvedených fiktivních faktur odměnu v celkové výši 100 000 Kč v hotovosti, čímž obžalovaný </w:t>
      </w:r>
      <w:r w:rsidR="00F155DC">
        <w:t>D.</w:t>
      </w:r>
      <w:r>
        <w:t xml:space="preserve">O. vědomě, na základě spolupráce a přispění obžalovaného </w:t>
      </w:r>
      <w:r w:rsidR="00C73B7C">
        <w:t>Š.</w:t>
      </w:r>
      <w:r>
        <w:t xml:space="preserve">, částečně legalizoval své příjmy pocházející ze spáchání zvlášť závažného zločinu </w:t>
      </w:r>
      <w:r w:rsidRPr="005652C7">
        <w:rPr>
          <w:rFonts w:eastAsia="Times New Roman" w:cs="Times New Roman"/>
          <w:szCs w:val="24"/>
        </w:rPr>
        <w:t xml:space="preserve">výroby a jiného nakládání s látkami s hormonálním účinkem podle § 288 odst. 1, odst. 2 písm. a), odst. 3 písm. b), odst. 4 písm. c) trestního zákoníku, kterého se </w:t>
      </w:r>
      <w:r w:rsidR="00F155DC">
        <w:rPr>
          <w:rFonts w:eastAsia="Times New Roman" w:cs="Times New Roman"/>
          <w:szCs w:val="24"/>
        </w:rPr>
        <w:t>D.</w:t>
      </w:r>
      <w:r>
        <w:rPr>
          <w:rFonts w:eastAsia="Times New Roman" w:cs="Times New Roman"/>
          <w:szCs w:val="24"/>
        </w:rPr>
        <w:t>O.</w:t>
      </w:r>
      <w:r w:rsidRPr="005652C7">
        <w:rPr>
          <w:rFonts w:eastAsia="Times New Roman" w:cs="Times New Roman"/>
          <w:szCs w:val="24"/>
        </w:rPr>
        <w:t xml:space="preserve"> dopustil v přesně nezjištěné době nejméně od roku 2014 až do 1.10.2020, kdy látky s anabolickým či hormonálním účinkem nakupoval a následně prodával se záměrem získat co nejvyšší majetkový prospěch, přičemž celková nákupní cena těchto látek byla minimálně 2 800 000 Kč, ale podle oficiálních cen výrobků obsahující tyto látky na internetu by činila částku cca až 10 724 515 Kč</w:t>
      </w:r>
      <w:r>
        <w:rPr>
          <w:rFonts w:eastAsia="Times New Roman" w:cs="Times New Roman"/>
          <w:szCs w:val="24"/>
        </w:rPr>
        <w:t>.</w:t>
      </w:r>
    </w:p>
    <w:p w14:paraId="28435146" w14:textId="79C8C21B" w:rsidR="002D0372" w:rsidRDefault="002D0372" w:rsidP="002D0372">
      <w:pPr>
        <w:autoSpaceDE w:val="0"/>
        <w:autoSpaceDN w:val="0"/>
        <w:adjustRightInd w:val="0"/>
      </w:pPr>
      <w:r>
        <w:t xml:space="preserve">Uvedená skutečnost, že obžalovaný měl finanční prostředky v hotovosti, kdy lze důvodně předpokládat, že se jednalo právě o odměnu od obžalovaného </w:t>
      </w:r>
      <w:r w:rsidR="002D4D42">
        <w:t>O.</w:t>
      </w:r>
      <w:r>
        <w:t xml:space="preserve"> za poskytnuté „služby“ a pomoc při páchání trestné činnosti, vyplývá ze skutečností, které byly zjištěny ze zajištěných bankovních informací, ze kterých je zřejmé, že obžalovaný </w:t>
      </w:r>
      <w:r w:rsidR="00C73B7C">
        <w:t>Š.</w:t>
      </w:r>
      <w:r>
        <w:t xml:space="preserve"> disponoval v letech 2016 až 2019 částkami, které byly ve výši desítek tisíc, které následně obžalovaný </w:t>
      </w:r>
      <w:r w:rsidR="00C73B7C">
        <w:t>Š.</w:t>
      </w:r>
      <w:r>
        <w:t xml:space="preserve"> vkládal na svůj bankovní účet. Je zcela evidentní, že nejvyšší odměny obžalovaný měl v období od 19.1.2016 do 22.12.2016 na svůj účet (mimo jiné) vklady v hotovosti ve výši 200 000 Kč, od 9.1.2017 do 29.12.2017 ve výši 220 000 Kč, od 8.3.2018 do 31.12.2018 ve výši 122 000 Kč, od 11.1.2019 do 30.12.2019 ve výši 169 000 Kč, tedy jedná se o nemalé finanční částky, kdy s ohledem na provedené dokazování a zjištěné skutečnosti existuje důvodné podezření, hraničící s jistotou, že se skutečně jednalo o částky, pocházející z této trestné činnosti. </w:t>
      </w:r>
    </w:p>
    <w:p w14:paraId="3991B582" w14:textId="0DC1AA69" w:rsidR="002D0372" w:rsidRDefault="002D0372" w:rsidP="002D0372">
      <w:pPr>
        <w:autoSpaceDE w:val="0"/>
        <w:autoSpaceDN w:val="0"/>
        <w:adjustRightInd w:val="0"/>
      </w:pPr>
      <w:r>
        <w:t xml:space="preserve">Soud tedy neměl o vině obžalovaného za uvedené skutky žádných pohybností a dospěl k závěru, že obžalovaný </w:t>
      </w:r>
      <w:r w:rsidR="00F155DC">
        <w:t>R.Š.</w:t>
      </w:r>
      <w:r>
        <w:t xml:space="preserve"> se dopustil uvedených skutků částečně sám (pod bodem I.), částečně společně </w:t>
      </w:r>
      <w:r>
        <w:lastRenderedPageBreak/>
        <w:t xml:space="preserve">s obžalovaným </w:t>
      </w:r>
      <w:r w:rsidR="003B7CA0">
        <w:t>D.O.</w:t>
      </w:r>
      <w:r>
        <w:t xml:space="preserve"> (pod bodem II.), a to tak, jak je uvedeno ve výroku tohoto rozsudku, tedy obžalovaný pod bodem I. jako bývalý zaměstnanec Policie ČR (od 1.6.2018 do 31.3.2024) mimo výkon své pracovní činnosti, vědomě a po předchozí dohodě s odsouzeným </w:t>
      </w:r>
      <w:r w:rsidR="003B7CA0">
        <w:t>D.O.</w:t>
      </w:r>
      <w:r>
        <w:t xml:space="preserve">, tomuto v období let 2015 až 2020 v Brně, případně i jinde, usnadnil páchání trestného činu výroby a jiného nakládání s látkami s hormonálním účinkem podle § 288 odst. 1, odst. 2 písm. a), odst. 3 písm. b), odst. 4 písm. c) trestního zákoníku a zločinu nedovolené výroby a jiného nakládání s omamnými a psychotropními látkami a s jedy podle § 283 odst. 1, odst. 2 písm. c) trestního zákoníku tím způsobem, že za úplatu obstarával v pravidelných intervalech 3 až 6 měsíců pro </w:t>
      </w:r>
      <w:r w:rsidR="003B7CA0">
        <w:t>D.O.</w:t>
      </w:r>
      <w:r w:rsidR="006323E2">
        <w:t xml:space="preserve"> </w:t>
      </w:r>
      <w:r>
        <w:t xml:space="preserve">speciálně upravené mobilní telefony (celkem v počtu 20 kusů) a notebooky (celkem v počtu 5 kusů) umožňující utajenou komunikaci, které </w:t>
      </w:r>
      <w:r w:rsidR="00F155DC">
        <w:t>D.</w:t>
      </w:r>
      <w:r>
        <w:t xml:space="preserve">O. využíval při páchání trestné činnosti pro objednávání látek s anabolickým či hormonálním účinkem ze zahraničí, přičemž tyto látky obsahují exogenní androgenní anabolické steroidy uvedené v Nařízení vlády č. 454/2009 Sb., příloha č. 1, odst. A.1a), endogenní androgenní anabolické steroidy uvedené v Nařízení vlády č. 454/2009 Sb., příloha č. 1, odst. A.1b), ostatní anabolické látky uvedené v Nařízení vlády č. 454/2009 Sb., příloha č. 1, odst. A.2, inhibitory </w:t>
      </w:r>
      <w:proofErr w:type="spellStart"/>
      <w:r>
        <w:t>aromatáz</w:t>
      </w:r>
      <w:proofErr w:type="spellEnd"/>
      <w:r>
        <w:t xml:space="preserve"> uvedené v Nařízení vlády č. 454/2009 Sb., příloha č. 1, odst. C.1 a selektivní modulátor </w:t>
      </w:r>
      <w:proofErr w:type="spellStart"/>
      <w:r>
        <w:t>estrogenových</w:t>
      </w:r>
      <w:proofErr w:type="spellEnd"/>
      <w:r>
        <w:t xml:space="preserve"> receptorů uvedený v Nařízení vlády č. 454/2009 Sb., příloha č. 1, odst. C.2, a rovněž je používal i pro opakovanou komunikaci při páchání trestné činnosti v souvislosti s anabolickými látkami a  nákupem a distribucí kokainu v rámci České republiky, kdy kokain je omamnou látkou zařazenou do seznamu č. 1 přílohy vládního nařízení č. 413/2013 Sb. o seznamu návykových látek, dále odsouzenému </w:t>
      </w:r>
      <w:r w:rsidR="003B7CA0">
        <w:t>D.O.</w:t>
      </w:r>
      <w:r w:rsidR="006323E2">
        <w:t xml:space="preserve"> </w:t>
      </w:r>
      <w:r>
        <w:t xml:space="preserve">obstarával a poskytoval igelitové tašky určené pro následnou distribuci látek s anabolickým či hormonálním účinkem a od </w:t>
      </w:r>
      <w:r w:rsidR="003B7CA0">
        <w:t>D.O.</w:t>
      </w:r>
      <w:r w:rsidR="006323E2">
        <w:t xml:space="preserve"> </w:t>
      </w:r>
      <w:r>
        <w:t xml:space="preserve">opakovaně přebíral za účelem likvidace krabice a obaly od dodávek uvedených anabolických látek, na kterých byly uvedeny jména a adresy jejich odesílatelů a příjemců a dále různé listinné poznámky </w:t>
      </w:r>
      <w:r w:rsidR="003B7CA0">
        <w:t>D.O.</w:t>
      </w:r>
      <w:r w:rsidR="006323E2">
        <w:t xml:space="preserve"> </w:t>
      </w:r>
      <w:r>
        <w:t xml:space="preserve">o realizovaných nákupech a prodejích shora uvedených látek a doklady o provedených úhradách za tyto látky. </w:t>
      </w:r>
    </w:p>
    <w:p w14:paraId="25ED1638" w14:textId="18B0052E" w:rsidR="002D0372" w:rsidRDefault="002D0372" w:rsidP="002D0372">
      <w:pPr>
        <w:autoSpaceDE w:val="0"/>
        <w:autoSpaceDN w:val="0"/>
        <w:adjustRightInd w:val="0"/>
      </w:pPr>
      <w:r>
        <w:t xml:space="preserve">Dále pod bodem II.  obžalovaní </w:t>
      </w:r>
      <w:r w:rsidR="00F155DC">
        <w:t>D.</w:t>
      </w:r>
      <w:r>
        <w:t xml:space="preserve">O. a </w:t>
      </w:r>
      <w:r w:rsidR="00F155DC">
        <w:t>R.Š.</w:t>
      </w:r>
      <w:r>
        <w:t xml:space="preserve"> společně v přesně nezjištěné době roku 2015 v Brně, případně i na jiných místech, </w:t>
      </w:r>
      <w:r w:rsidR="00F155DC">
        <w:t>R.Š.</w:t>
      </w:r>
      <w:r>
        <w:t xml:space="preserve"> přesvědčil </w:t>
      </w:r>
      <w:r w:rsidR="003B7CA0">
        <w:t>D.O.</w:t>
      </w:r>
      <w:r>
        <w:t xml:space="preserve">, aby si alespoň částečně legalizoval své finanční příjmy pocházející z jeho trestné činnosti spočívající v distribuci látek s anabolickým či hormonálním účinkem a prodejem kokainu, a to tak, aby si účelově vyřídil živnostenské oprávnění a následně jakožto OSVČ pravidelně podával přiznání k dani z příjmů fyzických osob, v rámci kterých bude přiznávat fiktivní příjmy a z těchto i případně odvádět daň, přičemž </w:t>
      </w:r>
      <w:proofErr w:type="spellStart"/>
      <w:r w:rsidR="003B7CA0">
        <w:t>D.O.</w:t>
      </w:r>
      <w:r>
        <w:t>současně</w:t>
      </w:r>
      <w:proofErr w:type="spellEnd"/>
      <w:r>
        <w:t xml:space="preserve"> přislíbil poskytnutí pomoci s těmito administrativními úkony; </w:t>
      </w:r>
      <w:r w:rsidR="00F155DC">
        <w:t>D.</w:t>
      </w:r>
      <w:r>
        <w:t xml:space="preserve"> O. si v měsíci dubnu 2015 vyřídil na Městském úřadě </w:t>
      </w:r>
      <w:r w:rsidR="00496C0D">
        <w:t>XXXXX</w:t>
      </w:r>
      <w:r>
        <w:t xml:space="preserve"> živnostenské oprávnění s předmětem podnikání výroba, obchod a služby neuvedené v přílohách 1 až 3 živnostenského zákona, kdy mu bylo přiděleno IČ: </w:t>
      </w:r>
      <w:r w:rsidR="006323E2">
        <w:t>XXXXX</w:t>
      </w:r>
      <w:r>
        <w:t xml:space="preserve">, a ačkoliv žádnou podnikatelskou činnost nevykonával a neměl žádné legální příjmy, </w:t>
      </w:r>
      <w:r w:rsidR="00F155DC">
        <w:t>R.Š.</w:t>
      </w:r>
      <w:r>
        <w:t xml:space="preserve"> po předchozí dohodě s </w:t>
      </w:r>
      <w:r w:rsidR="003B7CA0">
        <w:t>D.O.</w:t>
      </w:r>
      <w:r>
        <w:t xml:space="preserve"> v období let 2016 až 2020 zajišťoval průběžně za úplatu fiktivní příjmové faktury, podle kterých měl OSVČ </w:t>
      </w:r>
      <w:r w:rsidR="00F155DC">
        <w:t>D.</w:t>
      </w:r>
      <w:r>
        <w:t xml:space="preserve"> O. inkasovat od různých fyzických i právnických osob z ČR i zahraničí hotovostní platby v řádech statisíců korun za každý rok, a to za smyšlené služby jako je "správa IT marketingu, IT služby, marketing a propagace, tréninky v posilovně a na boxu, zprostředkování PPC kampaní, průzkum trhu v oblasti fitness ve východní Evropě, vypracování marketingového plánu pro východní Evropu", kdy na základě smyšlených příjmů uvedených na těchto fiktivních fakturách </w:t>
      </w:r>
      <w:r w:rsidR="00F155DC">
        <w:t>D.</w:t>
      </w:r>
      <w:r>
        <w:t xml:space="preserve"> O. každé jaro podával prostřednictvím účetní </w:t>
      </w:r>
      <w:r w:rsidR="00F628C1">
        <w:t>J.J.</w:t>
      </w:r>
      <w:r w:rsidR="006323E2">
        <w:t xml:space="preserve"> </w:t>
      </w:r>
      <w:r>
        <w:t>na finanční úřad přiznání k dani z příjmů fyzické osoby, ve kterých lživě předstíral, že legálně dosáhl příjmů v celkové výši 1 852 724 Kč, a to</w:t>
      </w:r>
      <w:r w:rsidR="006323E2">
        <w:t xml:space="preserve"> z</w:t>
      </w:r>
      <w:r>
        <w:t xml:space="preserve">a fiskální rok 2015 v celkové výši 229 570 Kč, za fiskální rok 2016 v celkové výši 257 770 Kč, za fiskální rok 2017 v celkové výši 351 384 Kč , za fiskální rok 2018 v celkové výši 562 000 Kč, za fiskální rok 2019 v celkové výši 452 000 Kč, přičemž </w:t>
      </w:r>
      <w:r w:rsidR="00F155DC">
        <w:t>R.Š.</w:t>
      </w:r>
      <w:r>
        <w:t xml:space="preserve"> obdržel postupně od </w:t>
      </w:r>
      <w:r w:rsidR="003B7CA0">
        <w:t>D.O.</w:t>
      </w:r>
      <w:r w:rsidR="006323E2">
        <w:t xml:space="preserve"> </w:t>
      </w:r>
      <w:r>
        <w:t xml:space="preserve">za vytvoření uvedených fiktivních faktur odměnu v celkové výši 100 000 Kč v hotovosti, kdy tímto jednáním </w:t>
      </w:r>
      <w:r w:rsidR="00F155DC">
        <w:t>D.</w:t>
      </w:r>
      <w:r>
        <w:t xml:space="preserve">O. vědomě, na základě aktivní spolupráce a přispění </w:t>
      </w:r>
      <w:r w:rsidR="00F628C1">
        <w:t>R.Š.</w:t>
      </w:r>
      <w:r>
        <w:t xml:space="preserve">, částečně legalizoval své příjmy pocházející ze spáchání zvlášť závažného zločinu výroby a jiného nakládání </w:t>
      </w:r>
      <w:r>
        <w:lastRenderedPageBreak/>
        <w:t xml:space="preserve">s látkami s hormonálním účinkem podle § 288 odst. 1, odst. 2 písm. a), odst. 3 písm. b), odst. 4 písm. c) trestního zákoníku, kterého se </w:t>
      </w:r>
      <w:r w:rsidR="00F155DC">
        <w:t>D.</w:t>
      </w:r>
      <w:r>
        <w:t xml:space="preserve">O. dopustil v přesně nezjištěné době nejméně od roku 2014 až do 1.10.2020, kdy látky s anabolickým či hormonálním účinkem nakupoval a následně prodával se záměrem získat co nejvyšší majetkový prospěch, přičemž celková nákupní cena těchto látek byla minimálně 2 800 000 Kč, ale podle oficiálních cen výrobků obsahující tyto látky na internetu by činila částku cca až 10 724 515 Kč. Je tak z provedeného dokazování prokázáno, že obžalovaný </w:t>
      </w:r>
      <w:r w:rsidR="00F155DC">
        <w:t>R.Š.</w:t>
      </w:r>
      <w:r>
        <w:t xml:space="preserve"> se na spáchání uvedeného skutku pod bodem II. </w:t>
      </w:r>
      <w:r>
        <w:rPr>
          <w:u w:val="single"/>
        </w:rPr>
        <w:t>aktivně podílel</w:t>
      </w:r>
      <w:r>
        <w:t xml:space="preserve">, sám vymyslel danou konstrukci, obstaral fiktivní faktury, zajistil </w:t>
      </w:r>
      <w:r w:rsidR="00C15117">
        <w:t>J.</w:t>
      </w:r>
      <w:r>
        <w:t xml:space="preserve">, která zpracovávala daňová přiznání, a proto soud proto dospěl k závěru, že se tohoto jednání, které mu je kladeno za vinu </w:t>
      </w:r>
      <w:r>
        <w:rPr>
          <w:u w:val="single"/>
        </w:rPr>
        <w:t>dopustil jako spolupachatel</w:t>
      </w:r>
      <w:r>
        <w:t xml:space="preserve">, když jednání spolupachatelů se dle ustálené judikatury považuje za jednání jediné, bez ohledu na to, jakou měrou se který ze spolupachatelů na uvedeném podílel, když podstatné je, že jednání spolupachatelů pak naplní znaky skutkové podstaty trestného činu  (srov. </w:t>
      </w:r>
      <w:r>
        <w:rPr>
          <w:i/>
        </w:rPr>
        <w:t xml:space="preserve">usnesení Nejvyššího soudu ČR ze dne 28.1.2016 </w:t>
      </w:r>
      <w:proofErr w:type="spellStart"/>
      <w:r>
        <w:rPr>
          <w:i/>
        </w:rPr>
        <w:t>sp.zn</w:t>
      </w:r>
      <w:proofErr w:type="spellEnd"/>
      <w:r>
        <w:rPr>
          <w:i/>
        </w:rPr>
        <w:t xml:space="preserve">. 6 </w:t>
      </w:r>
      <w:proofErr w:type="spellStart"/>
      <w:r>
        <w:rPr>
          <w:i/>
        </w:rPr>
        <w:t>Tdo</w:t>
      </w:r>
      <w:proofErr w:type="spellEnd"/>
      <w:r>
        <w:rPr>
          <w:i/>
        </w:rPr>
        <w:t xml:space="preserve"> 1480/2015</w:t>
      </w:r>
      <w:r>
        <w:t>).</w:t>
      </w:r>
    </w:p>
    <w:p w14:paraId="137A1B98" w14:textId="19E3DA3A" w:rsidR="002D0372" w:rsidRDefault="002D0372" w:rsidP="002D0372">
      <w:pPr>
        <w:autoSpaceDE w:val="0"/>
        <w:autoSpaceDN w:val="0"/>
        <w:adjustRightInd w:val="0"/>
      </w:pPr>
      <w:r>
        <w:t xml:space="preserve">Obžalovaný </w:t>
      </w:r>
      <w:r w:rsidR="00263A7C">
        <w:t>R.</w:t>
      </w:r>
      <w:r w:rsidR="00C73B7C">
        <w:t>Š.</w:t>
      </w:r>
      <w:r>
        <w:t xml:space="preserve"> tedy svým jednáním pod bodem I. usnadnil jinému spáchání trestného činu spočívajícího v neoprávněném dovozu, prodeji jinému látky s anabolickým nebo jiným hormonálním účinkem ve větším množství, za jiným než léčebným účelem, spáchal takový čin jako člen organizované skupiny v úmyslu získat pro sebe nebo pro jiného značný prospěch ve spojení s organizovanou skupinou působící ve více státech a v neoprávněném prodeji omamné látky jinému a čin spáchal ve značném rozsahu, zejména opatřením prostředků, odstranění překážek, radou, utvrzováním v předsevzetí nebo slibem přispět po trestném činu, naplnil všechny znaky skutkové podstaty pomoci ke zločinu výroby a jiného nakládání s látkami s hormonálním účinkem podle § 24 odst. 1 písm. c) trestního zákoníku k § 288 odst. 1, odst. 2 písm. a), odst. 3 písm. b), odst. 4 písm. c) trestního zákoníku a ke zločinu nedovolené výroby a jiného nakládání s omamnými a psychotropními látkami a s jedy podle § 283 odst. 1, odst. 2 písm. c) trestního zákoníku, kdy vzhledem k jednání obžalovaného je zřejmé, že takto činil  od roku 2015 do roku 2018 </w:t>
      </w:r>
      <w:r w:rsidRPr="005E4018">
        <w:rPr>
          <w:u w:val="single"/>
        </w:rPr>
        <w:t>nejméně v úmyslu nepřímém</w:t>
      </w:r>
      <w:r>
        <w:t xml:space="preserve"> dle § 15 odst. 1 písm. b) </w:t>
      </w:r>
      <w:proofErr w:type="spellStart"/>
      <w:r>
        <w:t>tr</w:t>
      </w:r>
      <w:proofErr w:type="spellEnd"/>
      <w:r>
        <w:t xml:space="preserve">. zákoníku,  neboť obžalovaný si musel být vědom, že se podílí na zakrývání páchané trestné činnosti (tomu odpovídá i způsob konspirativního jednání a komunikace s obžalovaným </w:t>
      </w:r>
      <w:r w:rsidR="00C73B7C">
        <w:t>O.</w:t>
      </w:r>
      <w:r>
        <w:t xml:space="preserve">) a nemůže se zprostit své odpovědnosti pouze tvrzením, že „nechtěl vědět, o co se jedná“ nebo „že jej nezajímala činnost </w:t>
      </w:r>
      <w:r w:rsidR="002D4D42">
        <w:t>O.</w:t>
      </w:r>
      <w:r>
        <w:t xml:space="preserve">“, kdy od roku 2018, kdy již prokazatelně věděl o trestné činnosti obžalovaného </w:t>
      </w:r>
      <w:r w:rsidR="002D4D42">
        <w:t>O.</w:t>
      </w:r>
      <w:r>
        <w:t xml:space="preserve"> z jeho sdělení, a činil takto </w:t>
      </w:r>
      <w:r w:rsidRPr="00391725">
        <w:rPr>
          <w:u w:val="single"/>
        </w:rPr>
        <w:t>v úmyslu přímém</w:t>
      </w:r>
      <w:r>
        <w:t xml:space="preserve"> dle § 15 odst. 1 písm. a) </w:t>
      </w:r>
      <w:proofErr w:type="spellStart"/>
      <w:r>
        <w:t>tr</w:t>
      </w:r>
      <w:proofErr w:type="spellEnd"/>
      <w:r>
        <w:t>. zákoníku.</w:t>
      </w:r>
    </w:p>
    <w:p w14:paraId="4E814101" w14:textId="77777777" w:rsidR="002D0372" w:rsidRDefault="002D0372" w:rsidP="002D0372">
      <w:pPr>
        <w:autoSpaceDE w:val="0"/>
        <w:autoSpaceDN w:val="0"/>
        <w:adjustRightInd w:val="0"/>
      </w:pPr>
      <w:r>
        <w:t xml:space="preserve">Jednáním pod bodem II., kdy obžalovaný zastíral původ věci, která je výnosem z trestné činnosti spáchané na území České republiky nebo v cizině, zejména tím, že zakrýval nebo utajoval její skutečnou povahu, nakládání s ní, jinak usiloval, aby bylo podstatně ztíženo nebo znemožněno zjištění jejího původu, spáchal takový čin ve vztahu k věci pocházející ze zvlášť závažného zločinu, která má značnou hodnotu, naplnil všechny znaky skutkové podstaty zločin legalizace výnosů z trestné činnosti podle § 216 odst. 2, odst. 4 písm. b), písm. c) trestního zákoníku ve formě spolupachatelství podle § 23 trestního zákoníku, kdy v tomto případě soud má za to, že tak obžalovaný činil </w:t>
      </w:r>
      <w:r w:rsidRPr="00391725">
        <w:rPr>
          <w:u w:val="single"/>
        </w:rPr>
        <w:t>v úmyslu přímém</w:t>
      </w:r>
      <w:r>
        <w:t xml:space="preserve"> dle § 15 odst. 1 písm. a) </w:t>
      </w:r>
      <w:proofErr w:type="spellStart"/>
      <w:r>
        <w:t>tr</w:t>
      </w:r>
      <w:proofErr w:type="spellEnd"/>
      <w:r>
        <w:t>. zákoníku, kdy uvedené vyplývá z jeho aktivního jednání.</w:t>
      </w:r>
    </w:p>
    <w:p w14:paraId="4FA79256" w14:textId="77777777" w:rsidR="002D0372" w:rsidRDefault="002D0372" w:rsidP="002D0372">
      <w:pPr>
        <w:autoSpaceDE w:val="0"/>
        <w:autoSpaceDN w:val="0"/>
        <w:adjustRightInd w:val="0"/>
      </w:pPr>
      <w:r>
        <w:t xml:space="preserve">Při úvaze o druhu a výši trestu soud přihlédl ke všem skutečnostem a okolnostem jak přitěžujícím, tak polehčujícím (uvedeným v §§ 37 až 42 </w:t>
      </w:r>
      <w:proofErr w:type="spellStart"/>
      <w:r>
        <w:t>tr</w:t>
      </w:r>
      <w:proofErr w:type="spellEnd"/>
      <w:r>
        <w:t>. zákoníku).</w:t>
      </w:r>
    </w:p>
    <w:p w14:paraId="6AA5D850" w14:textId="2F460129" w:rsidR="002D0372" w:rsidRDefault="002D0372" w:rsidP="002D0372">
      <w:pPr>
        <w:autoSpaceDE w:val="0"/>
        <w:autoSpaceDN w:val="0"/>
        <w:adjustRightInd w:val="0"/>
      </w:pPr>
      <w:r>
        <w:t xml:space="preserve">K osobě obžalovaného </w:t>
      </w:r>
      <w:r w:rsidR="00F628C1">
        <w:t>R.Š.</w:t>
      </w:r>
      <w:r>
        <w:t xml:space="preserve"> bylo z opisu z Rejstříku trestů zjištěno, že se jedná o osobu dosud soudně netrestanou, nebyl ani projednáván pro přestupek, tedy uvedené okolnosti a skutečnosti soud shledal jako okolnosti polehčující. Obžalovaný se však k trestné činnosti ani nedoznal.</w:t>
      </w:r>
    </w:p>
    <w:p w14:paraId="7768648E" w14:textId="4F481C9C" w:rsidR="002D0372" w:rsidRDefault="002D0372" w:rsidP="002D0372">
      <w:r>
        <w:t xml:space="preserve">Obžalovaný se dopustil dvou trestných činů, tedy jsou splněny podmínky pro ukládání </w:t>
      </w:r>
      <w:r w:rsidRPr="003D68F8">
        <w:rPr>
          <w:u w:val="single"/>
        </w:rPr>
        <w:t xml:space="preserve">úhrnného trestu dle § 43 odst. 1 </w:t>
      </w:r>
      <w:proofErr w:type="spellStart"/>
      <w:r w:rsidRPr="003D68F8">
        <w:rPr>
          <w:u w:val="single"/>
        </w:rPr>
        <w:t>tr</w:t>
      </w:r>
      <w:proofErr w:type="spellEnd"/>
      <w:r w:rsidRPr="003D68F8">
        <w:rPr>
          <w:u w:val="single"/>
        </w:rPr>
        <w:t>. zákoníku</w:t>
      </w:r>
      <w:r>
        <w:t xml:space="preserve">, který se ukládá podle toho ustanovení, které se vztahuje na trestný čin z nich nejpřísněji trestný, kterým je zločin výroby a jiného nakládání s látkami </w:t>
      </w:r>
      <w:r>
        <w:lastRenderedPageBreak/>
        <w:t xml:space="preserve">s hormonálním účinkem dle § 288 odst. 4 </w:t>
      </w:r>
      <w:proofErr w:type="spellStart"/>
      <w:r>
        <w:t>tr</w:t>
      </w:r>
      <w:proofErr w:type="spellEnd"/>
      <w:r>
        <w:t>. zákoníku, za jehož spáchání obžalovanému hrozil trest odnětí svobody od pěti až na dvanáct let. Soud přihlédl při ukládání trestu zejména k osobnosti obžalovaného, který jak bylo shora uvedeno, dosud vedl řádný život a nebyl soudně trestán, tedy jsou splněny podmínky pro ukládání trestu odnětí svobody při dolní hranici zákonné trestní sazby. Soud však dospěl dále k závěru, že s ohledem na výše uvedené polehčující okolnosti a zejména pak na účastenství obžalovaného na spáchaném trestném činu ve formě pomoci, soud má za to, že jsou současně splněny podmínky k ukládání trestu pod spodní hranicí zákonné trestní sazby</w:t>
      </w:r>
      <w:r w:rsidRPr="0031444F">
        <w:t xml:space="preserve"> </w:t>
      </w:r>
      <w:r>
        <w:t xml:space="preserve">za  použití ustanovení § 58 odst. 6 </w:t>
      </w:r>
      <w:proofErr w:type="spellStart"/>
      <w:r>
        <w:t>tr</w:t>
      </w:r>
      <w:proofErr w:type="spellEnd"/>
      <w:r>
        <w:t xml:space="preserve">. zákoníku, neboť by použití trestní sazby odnětí svobody ve výměře </w:t>
      </w:r>
      <w:r w:rsidR="00623D02">
        <w:t xml:space="preserve">              </w:t>
      </w:r>
      <w:r>
        <w:t xml:space="preserve">5 let bylo pro obžalovaného nepřiměřeně přísné (i s ohledem na potrestání obžalovaného </w:t>
      </w:r>
      <w:r w:rsidR="003B7CA0">
        <w:t>D.O.</w:t>
      </w:r>
      <w:r w:rsidR="006323E2">
        <w:t xml:space="preserve">                     </w:t>
      </w:r>
      <w:r>
        <w:t xml:space="preserve">a výši trestu v jeho případě), a proto obžalovanému uložil úhrnný trest odnětí svobody v trvání </w:t>
      </w:r>
      <w:r w:rsidR="006323E2">
        <w:t xml:space="preserve">            </w:t>
      </w:r>
      <w:r>
        <w:t xml:space="preserve">3 let, neboť má za to, že v případě obžalovaného lze nápravy dosáhnout i trestem kratšího trvání. Současně soud dospěl k závěru, že není nutný jeho přímý výkon, ale </w:t>
      </w:r>
      <w:proofErr w:type="gramStart"/>
      <w:r>
        <w:t>postačí</w:t>
      </w:r>
      <w:proofErr w:type="gramEnd"/>
      <w:r>
        <w:t xml:space="preserve"> trest odložit na dostatečně dlouhou dobu, tedy v trvání 4 let.</w:t>
      </w:r>
    </w:p>
    <w:p w14:paraId="7AE68036" w14:textId="77777777" w:rsidR="002D0372" w:rsidRDefault="002D0372" w:rsidP="002D0372">
      <w:r>
        <w:t xml:space="preserve">S ohledem na skutečnost, že obžalovaný páchal trestnou činnost za účelem majetkového prospěchu, kdy tento byl rovněž z provedeného dokazování prokázán, přičemž obžalovaný rovněž v průběhu uvedeného páchání trestné činnosti investoval do drahých kovů, soud dospěl k závěru, že jsou současně splněny podmínky pro ukládání peněžitého trestu, kdy s ohledem na osobní a majetkové poměry stanovil peněžitý trest ve výměře 500 denních sazeb, kdy výše denní sazby byla stanovena částkou 200 Kč, tedy v celkové výši 100 000 Kč. </w:t>
      </w:r>
    </w:p>
    <w:p w14:paraId="77D195B8" w14:textId="77777777" w:rsidR="002D0372" w:rsidRDefault="002D0372" w:rsidP="002D0372">
      <w:pPr>
        <w:spacing w:after="840"/>
      </w:pPr>
      <w:r>
        <w:t xml:space="preserve">Současně soud dospěl k závěru, že je na místě uložení trestu propadnutí věci, neboť byly zajištěny finanční prostředky ve výši 25 000 Kč a 1 000 euro, ohledně kterých se jedná o výnosy z trestné činnosti, a proto rozhodl o jejich propadnutí dle § 70 odst. 1 </w:t>
      </w:r>
      <w:proofErr w:type="spellStart"/>
      <w:r>
        <w:t>tr</w:t>
      </w:r>
      <w:proofErr w:type="spellEnd"/>
      <w:r>
        <w:t>. zákoníku. Rovněž byly zajištěny slitky ze žlutého a stříbrného kovu a mince různých hmotností, ohledně kterých soud má rovněž za prokázáno, že se jedná o zprostředkovaný výnos z trestné činnosti, jehož hodnota není zanedbatelná (</w:t>
      </w:r>
      <w:proofErr w:type="spellStart"/>
      <w:r>
        <w:t>č.l</w:t>
      </w:r>
      <w:proofErr w:type="spellEnd"/>
      <w:r>
        <w:t xml:space="preserve">. 564 a násl.), a proto soud rozhodl rovněž dle § 70 odst. 2 písm. b) </w:t>
      </w:r>
      <w:proofErr w:type="spellStart"/>
      <w:r>
        <w:t>tr</w:t>
      </w:r>
      <w:proofErr w:type="spellEnd"/>
      <w:r>
        <w:t xml:space="preserve">. zákoníku o jejich propadnutí. </w:t>
      </w:r>
    </w:p>
    <w:p w14:paraId="3E69A8A8" w14:textId="77777777" w:rsidR="002D0372" w:rsidRDefault="002D0372" w:rsidP="002D0372">
      <w:pPr>
        <w:jc w:val="center"/>
        <w:rPr>
          <w:b/>
          <w:bCs/>
        </w:rPr>
      </w:pPr>
      <w:r>
        <w:rPr>
          <w:b/>
          <w:bCs/>
        </w:rPr>
        <w:t>Poučení:</w:t>
      </w:r>
    </w:p>
    <w:p w14:paraId="767815C3" w14:textId="77777777" w:rsidR="002D0372" w:rsidRDefault="002D0372" w:rsidP="002D0372">
      <w:r>
        <w:t>Proti tomuto rozsudku lze podat odvolání do osmi dnů od doručení opisu rozsudku k Vrchnímu soudu v Olomouci prostřednictvím Krajského soudu v Brně. Ve stanovené lhůtě musí být odvolání odůvodněno tak, aby bylo patrno, ve kterých výrocích je rozsudek napadán a jaké vady jsou vytýkány rozsudku nebo řízení, které rozsudku předchází. Státní zástupce je povinen v odvolání uvést, zda je podává, byť i zčásti, ve prospěch nebo v neprospěch obžalovaného. Rozsudek může odvoláním napadnout státní zástupce pro nesprávnost kteréhokoli výroku, obžalovaný pro nesprávnost výroku, který se ho přímo dotýká, zúčastněná osoba pro nesprávnost výroku o zabrání věci, poškozený, který uplatnil nárok na náhradu škody, pro nesprávnost výroku o náhradě škody. Osoba oprávněná napadat rozsudek pro nesprávnost některého jeho výroku může jej napadat také proto, že takový výrok učiněn nebyl, jakož i pro porušení ustanovení o řízení předcházejícím rozsudku, jestliže toto porušení mohlo způsobit, že výrok je nesprávný nebo chybí.</w:t>
      </w:r>
    </w:p>
    <w:p w14:paraId="77E7C6C8" w14:textId="77777777" w:rsidR="002D0372" w:rsidRDefault="002D0372" w:rsidP="002D0372">
      <w:r>
        <w:t xml:space="preserve">Odsuzuje-li soud obžalovaného za zločin k nepodmíněnému trestu odnětí svobody a přiznává-li poškozenému alespoň zčásti nárok na náhradu škody nebo nemajetkové újmy v penězích nebo na vydání bezdůvodného obohacení, </w:t>
      </w:r>
      <w:proofErr w:type="gramStart"/>
      <w:r>
        <w:t>poučí</w:t>
      </w:r>
      <w:proofErr w:type="gramEnd"/>
      <w:r>
        <w:t xml:space="preserve"> poškozeného o možnosti požádat o vyrozumění o konání veřejného zasedání o podmíněném propuštění z trestu odnětí svobody. Žádost poškozený podává soudu, který rozhodoval v prvním stupni. (§ 228 odst. 4 </w:t>
      </w:r>
      <w:proofErr w:type="spellStart"/>
      <w:r>
        <w:t>tr</w:t>
      </w:r>
      <w:proofErr w:type="spellEnd"/>
      <w:r>
        <w:t>. řádu).</w:t>
      </w:r>
    </w:p>
    <w:p w14:paraId="11C1EB0F" w14:textId="77777777" w:rsidR="002D0372" w:rsidRDefault="002D0372" w:rsidP="002D0372">
      <w:pPr>
        <w:spacing w:after="0"/>
      </w:pPr>
    </w:p>
    <w:p w14:paraId="5763506D" w14:textId="77777777" w:rsidR="002D0372" w:rsidRDefault="002D0372" w:rsidP="002D0372">
      <w:pPr>
        <w:spacing w:after="0"/>
        <w:jc w:val="center"/>
        <w:rPr>
          <w:b/>
          <w:bCs/>
        </w:rPr>
      </w:pPr>
    </w:p>
    <w:p w14:paraId="1811455C" w14:textId="77777777" w:rsidR="002D0372" w:rsidRDefault="002D0372" w:rsidP="002D0372">
      <w:pPr>
        <w:spacing w:after="0"/>
      </w:pPr>
    </w:p>
    <w:p w14:paraId="699E9324" w14:textId="77777777" w:rsidR="002D0372" w:rsidRDefault="002D0372" w:rsidP="002D0372">
      <w:pPr>
        <w:spacing w:after="480"/>
      </w:pPr>
      <w:r>
        <w:t>Brno 29. dubna 2025</w:t>
      </w:r>
    </w:p>
    <w:p w14:paraId="037FB92E" w14:textId="77777777" w:rsidR="002D0372" w:rsidRDefault="002D0372" w:rsidP="002D0372">
      <w:pPr>
        <w:spacing w:after="0"/>
      </w:pPr>
      <w:r>
        <w:t xml:space="preserve">JUDr. Soňa Nováčková v. r. </w:t>
      </w:r>
    </w:p>
    <w:p w14:paraId="55EFB8CE" w14:textId="77777777" w:rsidR="002D0372" w:rsidRPr="00A71B76" w:rsidRDefault="002D0372" w:rsidP="002D0372">
      <w:pPr>
        <w:spacing w:after="0"/>
      </w:pPr>
      <w:r>
        <w:t>předsedkyně senátu</w:t>
      </w:r>
    </w:p>
    <w:p w14:paraId="79329696" w14:textId="77777777" w:rsidR="00282005" w:rsidRDefault="00282005"/>
    <w:sectPr w:rsidR="00282005" w:rsidSect="002D0372">
      <w:headerReference w:type="default" r:id="rId8"/>
      <w:footerReference w:type="default" r:id="rId9"/>
      <w:headerReference w:type="first" r:id="rId10"/>
      <w:pgSz w:w="11906" w:h="16838"/>
      <w:pgMar w:top="1417" w:right="1417" w:bottom="1417" w:left="1417" w:header="1020" w:footer="1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C46A5" w14:textId="77777777" w:rsidR="00EA56A0" w:rsidRDefault="00EA56A0">
      <w:pPr>
        <w:spacing w:after="0"/>
      </w:pPr>
      <w:r>
        <w:separator/>
      </w:r>
    </w:p>
  </w:endnote>
  <w:endnote w:type="continuationSeparator" w:id="0">
    <w:p w14:paraId="4027284E" w14:textId="77777777" w:rsidR="00EA56A0" w:rsidRDefault="00EA56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dobe Myungjo Std M">
    <w:altName w:val="Yu Gothic"/>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8E811" w14:textId="77777777" w:rsidR="00181CD0" w:rsidRPr="00990C2C" w:rsidRDefault="00496C0D">
    <w:pPr>
      <w:pStyle w:val="Zpat"/>
    </w:pPr>
    <w:r w:rsidRPr="00990C2C">
      <w:t xml:space="preserve">Shodu s prvopisem potvrzuje Dana Žemlová.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C9337" w14:textId="77777777" w:rsidR="00EA56A0" w:rsidRDefault="00EA56A0">
      <w:pPr>
        <w:spacing w:after="0"/>
      </w:pPr>
      <w:r>
        <w:separator/>
      </w:r>
    </w:p>
  </w:footnote>
  <w:footnote w:type="continuationSeparator" w:id="0">
    <w:p w14:paraId="04C727EE" w14:textId="77777777" w:rsidR="00EA56A0" w:rsidRDefault="00EA56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48663" w14:textId="77777777" w:rsidR="00181CD0" w:rsidRDefault="00496C0D">
    <w:pPr>
      <w:pStyle w:val="Zhlav"/>
    </w:pPr>
    <w:r>
      <w:tab/>
    </w:r>
    <w:sdt>
      <w:sdtPr>
        <w:id w:val="-968508883"/>
        <w:docPartObj>
          <w:docPartGallery w:val="Page Numbers (Top of Page)"/>
          <w:docPartUnique/>
        </w:docPartObj>
      </w:sdtPr>
      <w:sdtEndPr/>
      <w:sdtContent>
        <w:r>
          <w:fldChar w:fldCharType="begin"/>
        </w:r>
        <w:r>
          <w:instrText>PAGE   \* MERGEFORMAT</w:instrText>
        </w:r>
        <w:r>
          <w:fldChar w:fldCharType="separate"/>
        </w:r>
        <w:r>
          <w:t>2</w:t>
        </w:r>
        <w:r>
          <w:fldChar w:fldCharType="end"/>
        </w:r>
        <w:r>
          <w:tab/>
          <w:t>48 T 9/2024</w:t>
        </w:r>
      </w:sdtContent>
    </w:sdt>
  </w:p>
  <w:p w14:paraId="77C44E84" w14:textId="77777777" w:rsidR="00181CD0" w:rsidRDefault="00181CD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3FA88" w14:textId="77777777" w:rsidR="00181CD0" w:rsidRDefault="00496C0D" w:rsidP="00457650">
    <w:pPr>
      <w:pStyle w:val="Zhlav"/>
      <w:jc w:val="right"/>
    </w:pPr>
    <w:r>
      <w:t>č. j. 48 T 9/2024-1065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34294A"/>
    <w:multiLevelType w:val="hybridMultilevel"/>
    <w:tmpl w:val="78F6F61E"/>
    <w:lvl w:ilvl="0" w:tplc="6D98D39A">
      <w:start w:val="2"/>
      <w:numFmt w:val="bullet"/>
      <w:lvlText w:val=""/>
      <w:lvlJc w:val="left"/>
      <w:pPr>
        <w:ind w:left="720" w:hanging="360"/>
      </w:pPr>
      <w:rPr>
        <w:rFonts w:ascii="Symbol" w:eastAsiaTheme="minorEastAsia" w:hAnsi="Symbol"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16cid:durableId="653872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372"/>
    <w:rsid w:val="000D6D57"/>
    <w:rsid w:val="000E2081"/>
    <w:rsid w:val="001230C9"/>
    <w:rsid w:val="0016369F"/>
    <w:rsid w:val="00167BEB"/>
    <w:rsid w:val="00181CD0"/>
    <w:rsid w:val="001D0F72"/>
    <w:rsid w:val="001E4BAD"/>
    <w:rsid w:val="00263A7C"/>
    <w:rsid w:val="00282005"/>
    <w:rsid w:val="002D0372"/>
    <w:rsid w:val="002D4D42"/>
    <w:rsid w:val="0030174B"/>
    <w:rsid w:val="0031284A"/>
    <w:rsid w:val="00353D2F"/>
    <w:rsid w:val="00397888"/>
    <w:rsid w:val="003B7CA0"/>
    <w:rsid w:val="00496C0D"/>
    <w:rsid w:val="005C3683"/>
    <w:rsid w:val="006016D6"/>
    <w:rsid w:val="00623D02"/>
    <w:rsid w:val="006323E2"/>
    <w:rsid w:val="007677A8"/>
    <w:rsid w:val="0082373E"/>
    <w:rsid w:val="008544EF"/>
    <w:rsid w:val="0086564C"/>
    <w:rsid w:val="00A339A4"/>
    <w:rsid w:val="00AA4E89"/>
    <w:rsid w:val="00B47372"/>
    <w:rsid w:val="00C12821"/>
    <w:rsid w:val="00C15117"/>
    <w:rsid w:val="00C73B7C"/>
    <w:rsid w:val="00CE7FB2"/>
    <w:rsid w:val="00EA56A0"/>
    <w:rsid w:val="00F155DC"/>
    <w:rsid w:val="00F257AF"/>
    <w:rsid w:val="00F31E66"/>
    <w:rsid w:val="00F628C1"/>
    <w:rsid w:val="00FA15A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3EBF1"/>
  <w15:chartTrackingRefBased/>
  <w15:docId w15:val="{287F640E-CF30-4336-9B52-F15CD58F5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D0372"/>
    <w:pPr>
      <w:spacing w:after="120" w:line="240" w:lineRule="auto"/>
      <w:jc w:val="both"/>
    </w:pPr>
    <w:rPr>
      <w:rFonts w:ascii="Garamond" w:hAnsi="Garamond"/>
      <w:kern w:val="0"/>
      <w:sz w:val="24"/>
      <w14:ligatures w14:val="none"/>
    </w:rPr>
  </w:style>
  <w:style w:type="paragraph" w:styleId="Nadpis1">
    <w:name w:val="heading 1"/>
    <w:basedOn w:val="Normln"/>
    <w:next w:val="Normln"/>
    <w:link w:val="Nadpis1Char"/>
    <w:uiPriority w:val="9"/>
    <w:qFormat/>
    <w:rsid w:val="002D037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
    <w:next w:val="Normln"/>
    <w:link w:val="Nadpis2Char"/>
    <w:uiPriority w:val="9"/>
    <w:semiHidden/>
    <w:unhideWhenUsed/>
    <w:qFormat/>
    <w:rsid w:val="002D037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
    <w:next w:val="Normln"/>
    <w:link w:val="Nadpis3Char"/>
    <w:uiPriority w:val="9"/>
    <w:semiHidden/>
    <w:unhideWhenUsed/>
    <w:qFormat/>
    <w:rsid w:val="002D0372"/>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Nadpis4">
    <w:name w:val="heading 4"/>
    <w:basedOn w:val="Normln"/>
    <w:next w:val="Normln"/>
    <w:link w:val="Nadpis4Char"/>
    <w:uiPriority w:val="9"/>
    <w:semiHidden/>
    <w:unhideWhenUsed/>
    <w:qFormat/>
    <w:rsid w:val="002D0372"/>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Nadpis5">
    <w:name w:val="heading 5"/>
    <w:basedOn w:val="Normln"/>
    <w:next w:val="Normln"/>
    <w:link w:val="Nadpis5Char"/>
    <w:uiPriority w:val="9"/>
    <w:semiHidden/>
    <w:unhideWhenUsed/>
    <w:qFormat/>
    <w:rsid w:val="002D0372"/>
    <w:pPr>
      <w:keepNext/>
      <w:keepLines/>
      <w:spacing w:before="80" w:after="40"/>
      <w:outlineLvl w:val="4"/>
    </w:pPr>
    <w:rPr>
      <w:rFonts w:asciiTheme="minorHAnsi" w:eastAsiaTheme="majorEastAsia" w:hAnsiTheme="minorHAnsi" w:cstheme="majorBidi"/>
      <w:color w:val="2E74B5" w:themeColor="accent1" w:themeShade="BF"/>
    </w:rPr>
  </w:style>
  <w:style w:type="paragraph" w:styleId="Nadpis6">
    <w:name w:val="heading 6"/>
    <w:basedOn w:val="Normln"/>
    <w:next w:val="Normln"/>
    <w:link w:val="Nadpis6Char"/>
    <w:uiPriority w:val="9"/>
    <w:semiHidden/>
    <w:unhideWhenUsed/>
    <w:qFormat/>
    <w:rsid w:val="002D0372"/>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dpis7">
    <w:name w:val="heading 7"/>
    <w:basedOn w:val="Normln"/>
    <w:next w:val="Normln"/>
    <w:link w:val="Nadpis7Char"/>
    <w:uiPriority w:val="9"/>
    <w:semiHidden/>
    <w:unhideWhenUsed/>
    <w:qFormat/>
    <w:rsid w:val="002D0372"/>
    <w:pPr>
      <w:keepNext/>
      <w:keepLines/>
      <w:spacing w:before="40" w:after="0"/>
      <w:outlineLvl w:val="6"/>
    </w:pPr>
    <w:rPr>
      <w:rFonts w:asciiTheme="minorHAnsi" w:eastAsiaTheme="majorEastAsia" w:hAnsiTheme="minorHAnsi" w:cstheme="majorBidi"/>
      <w:color w:val="595959" w:themeColor="text1" w:themeTint="A6"/>
    </w:rPr>
  </w:style>
  <w:style w:type="paragraph" w:styleId="Nadpis8">
    <w:name w:val="heading 8"/>
    <w:basedOn w:val="Normln"/>
    <w:next w:val="Normln"/>
    <w:link w:val="Nadpis8Char"/>
    <w:uiPriority w:val="9"/>
    <w:semiHidden/>
    <w:unhideWhenUsed/>
    <w:qFormat/>
    <w:rsid w:val="002D0372"/>
    <w:pPr>
      <w:keepNext/>
      <w:keepLines/>
      <w:spacing w:after="0"/>
      <w:outlineLvl w:val="7"/>
    </w:pPr>
    <w:rPr>
      <w:rFonts w:asciiTheme="minorHAnsi" w:eastAsiaTheme="majorEastAsia" w:hAnsiTheme="minorHAnsi" w:cstheme="majorBidi"/>
      <w:i/>
      <w:iCs/>
      <w:color w:val="272727" w:themeColor="text1" w:themeTint="D8"/>
    </w:rPr>
  </w:style>
  <w:style w:type="paragraph" w:styleId="Nadpis9">
    <w:name w:val="heading 9"/>
    <w:basedOn w:val="Normln"/>
    <w:next w:val="Normln"/>
    <w:link w:val="Nadpis9Char"/>
    <w:uiPriority w:val="9"/>
    <w:semiHidden/>
    <w:unhideWhenUsed/>
    <w:qFormat/>
    <w:rsid w:val="002D0372"/>
    <w:pPr>
      <w:keepNext/>
      <w:keepLines/>
      <w:spacing w:after="0"/>
      <w:outlineLvl w:val="8"/>
    </w:pPr>
    <w:rPr>
      <w:rFonts w:asciiTheme="minorHAnsi" w:eastAsiaTheme="majorEastAsia" w:hAnsiTheme="minorHAnsi"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397888"/>
    <w:pPr>
      <w:spacing w:after="0" w:line="240" w:lineRule="auto"/>
      <w:jc w:val="both"/>
    </w:pPr>
    <w:rPr>
      <w:rFonts w:ascii="Garamond" w:hAnsi="Garamond"/>
      <w:sz w:val="24"/>
    </w:rPr>
  </w:style>
  <w:style w:type="character" w:customStyle="1" w:styleId="Nadpis1Char">
    <w:name w:val="Nadpis 1 Char"/>
    <w:basedOn w:val="Standardnpsmoodstavce"/>
    <w:link w:val="Nadpis1"/>
    <w:uiPriority w:val="9"/>
    <w:rsid w:val="002D0372"/>
    <w:rPr>
      <w:rFonts w:asciiTheme="majorHAnsi" w:eastAsiaTheme="majorEastAsia" w:hAnsiTheme="majorHAnsi" w:cstheme="majorBidi"/>
      <w:color w:val="2E74B5" w:themeColor="accent1" w:themeShade="BF"/>
      <w:sz w:val="40"/>
      <w:szCs w:val="40"/>
    </w:rPr>
  </w:style>
  <w:style w:type="character" w:customStyle="1" w:styleId="Nadpis2Char">
    <w:name w:val="Nadpis 2 Char"/>
    <w:basedOn w:val="Standardnpsmoodstavce"/>
    <w:link w:val="Nadpis2"/>
    <w:uiPriority w:val="9"/>
    <w:semiHidden/>
    <w:rsid w:val="002D0372"/>
    <w:rPr>
      <w:rFonts w:asciiTheme="majorHAnsi" w:eastAsiaTheme="majorEastAsia" w:hAnsiTheme="majorHAnsi" w:cstheme="majorBidi"/>
      <w:color w:val="2E74B5" w:themeColor="accent1" w:themeShade="BF"/>
      <w:sz w:val="32"/>
      <w:szCs w:val="32"/>
    </w:rPr>
  </w:style>
  <w:style w:type="character" w:customStyle="1" w:styleId="Nadpis3Char">
    <w:name w:val="Nadpis 3 Char"/>
    <w:basedOn w:val="Standardnpsmoodstavce"/>
    <w:link w:val="Nadpis3"/>
    <w:uiPriority w:val="9"/>
    <w:semiHidden/>
    <w:rsid w:val="002D0372"/>
    <w:rPr>
      <w:rFonts w:eastAsiaTheme="majorEastAsia" w:cstheme="majorBidi"/>
      <w:color w:val="2E74B5" w:themeColor="accent1" w:themeShade="BF"/>
      <w:sz w:val="28"/>
      <w:szCs w:val="28"/>
    </w:rPr>
  </w:style>
  <w:style w:type="character" w:customStyle="1" w:styleId="Nadpis4Char">
    <w:name w:val="Nadpis 4 Char"/>
    <w:basedOn w:val="Standardnpsmoodstavce"/>
    <w:link w:val="Nadpis4"/>
    <w:uiPriority w:val="9"/>
    <w:semiHidden/>
    <w:rsid w:val="002D0372"/>
    <w:rPr>
      <w:rFonts w:eastAsiaTheme="majorEastAsia" w:cstheme="majorBidi"/>
      <w:i/>
      <w:iCs/>
      <w:color w:val="2E74B5" w:themeColor="accent1" w:themeShade="BF"/>
      <w:sz w:val="24"/>
    </w:rPr>
  </w:style>
  <w:style w:type="character" w:customStyle="1" w:styleId="Nadpis5Char">
    <w:name w:val="Nadpis 5 Char"/>
    <w:basedOn w:val="Standardnpsmoodstavce"/>
    <w:link w:val="Nadpis5"/>
    <w:uiPriority w:val="9"/>
    <w:semiHidden/>
    <w:rsid w:val="002D0372"/>
    <w:rPr>
      <w:rFonts w:eastAsiaTheme="majorEastAsia" w:cstheme="majorBidi"/>
      <w:color w:val="2E74B5" w:themeColor="accent1" w:themeShade="BF"/>
      <w:sz w:val="24"/>
    </w:rPr>
  </w:style>
  <w:style w:type="character" w:customStyle="1" w:styleId="Nadpis6Char">
    <w:name w:val="Nadpis 6 Char"/>
    <w:basedOn w:val="Standardnpsmoodstavce"/>
    <w:link w:val="Nadpis6"/>
    <w:uiPriority w:val="9"/>
    <w:semiHidden/>
    <w:rsid w:val="002D0372"/>
    <w:rPr>
      <w:rFonts w:eastAsiaTheme="majorEastAsia" w:cstheme="majorBidi"/>
      <w:i/>
      <w:iCs/>
      <w:color w:val="595959" w:themeColor="text1" w:themeTint="A6"/>
      <w:sz w:val="24"/>
    </w:rPr>
  </w:style>
  <w:style w:type="character" w:customStyle="1" w:styleId="Nadpis7Char">
    <w:name w:val="Nadpis 7 Char"/>
    <w:basedOn w:val="Standardnpsmoodstavce"/>
    <w:link w:val="Nadpis7"/>
    <w:uiPriority w:val="9"/>
    <w:semiHidden/>
    <w:rsid w:val="002D0372"/>
    <w:rPr>
      <w:rFonts w:eastAsiaTheme="majorEastAsia" w:cstheme="majorBidi"/>
      <w:color w:val="595959" w:themeColor="text1" w:themeTint="A6"/>
      <w:sz w:val="24"/>
    </w:rPr>
  </w:style>
  <w:style w:type="character" w:customStyle="1" w:styleId="Nadpis8Char">
    <w:name w:val="Nadpis 8 Char"/>
    <w:basedOn w:val="Standardnpsmoodstavce"/>
    <w:link w:val="Nadpis8"/>
    <w:uiPriority w:val="9"/>
    <w:semiHidden/>
    <w:rsid w:val="002D0372"/>
    <w:rPr>
      <w:rFonts w:eastAsiaTheme="majorEastAsia" w:cstheme="majorBidi"/>
      <w:i/>
      <w:iCs/>
      <w:color w:val="272727" w:themeColor="text1" w:themeTint="D8"/>
      <w:sz w:val="24"/>
    </w:rPr>
  </w:style>
  <w:style w:type="character" w:customStyle="1" w:styleId="Nadpis9Char">
    <w:name w:val="Nadpis 9 Char"/>
    <w:basedOn w:val="Standardnpsmoodstavce"/>
    <w:link w:val="Nadpis9"/>
    <w:uiPriority w:val="9"/>
    <w:semiHidden/>
    <w:rsid w:val="002D0372"/>
    <w:rPr>
      <w:rFonts w:eastAsiaTheme="majorEastAsia" w:cstheme="majorBidi"/>
      <w:color w:val="272727" w:themeColor="text1" w:themeTint="D8"/>
      <w:sz w:val="24"/>
    </w:rPr>
  </w:style>
  <w:style w:type="paragraph" w:styleId="Nzev">
    <w:name w:val="Title"/>
    <w:basedOn w:val="Normln"/>
    <w:next w:val="Normln"/>
    <w:link w:val="NzevChar"/>
    <w:uiPriority w:val="10"/>
    <w:qFormat/>
    <w:rsid w:val="002D0372"/>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D0372"/>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D037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2D0372"/>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2D0372"/>
    <w:pPr>
      <w:spacing w:before="160" w:after="160"/>
      <w:jc w:val="center"/>
    </w:pPr>
    <w:rPr>
      <w:i/>
      <w:iCs/>
      <w:color w:val="404040" w:themeColor="text1" w:themeTint="BF"/>
    </w:rPr>
  </w:style>
  <w:style w:type="character" w:customStyle="1" w:styleId="CittChar">
    <w:name w:val="Citát Char"/>
    <w:basedOn w:val="Standardnpsmoodstavce"/>
    <w:link w:val="Citt"/>
    <w:uiPriority w:val="29"/>
    <w:rsid w:val="002D0372"/>
    <w:rPr>
      <w:rFonts w:ascii="Garamond" w:hAnsi="Garamond"/>
      <w:i/>
      <w:iCs/>
      <w:color w:val="404040" w:themeColor="text1" w:themeTint="BF"/>
      <w:sz w:val="24"/>
    </w:rPr>
  </w:style>
  <w:style w:type="paragraph" w:styleId="Odstavecseseznamem">
    <w:name w:val="List Paragraph"/>
    <w:basedOn w:val="Normln"/>
    <w:uiPriority w:val="34"/>
    <w:qFormat/>
    <w:rsid w:val="002D0372"/>
    <w:pPr>
      <w:ind w:left="720"/>
      <w:contextualSpacing/>
    </w:pPr>
  </w:style>
  <w:style w:type="character" w:styleId="Zdraznnintenzivn">
    <w:name w:val="Intense Emphasis"/>
    <w:basedOn w:val="Standardnpsmoodstavce"/>
    <w:uiPriority w:val="21"/>
    <w:qFormat/>
    <w:rsid w:val="002D0372"/>
    <w:rPr>
      <w:i/>
      <w:iCs/>
      <w:color w:val="2E74B5" w:themeColor="accent1" w:themeShade="BF"/>
    </w:rPr>
  </w:style>
  <w:style w:type="paragraph" w:styleId="Vrazncitt">
    <w:name w:val="Intense Quote"/>
    <w:basedOn w:val="Normln"/>
    <w:next w:val="Normln"/>
    <w:link w:val="VrazncittChar"/>
    <w:uiPriority w:val="30"/>
    <w:qFormat/>
    <w:rsid w:val="002D037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VrazncittChar">
    <w:name w:val="Výrazný citát Char"/>
    <w:basedOn w:val="Standardnpsmoodstavce"/>
    <w:link w:val="Vrazncitt"/>
    <w:uiPriority w:val="30"/>
    <w:rsid w:val="002D0372"/>
    <w:rPr>
      <w:rFonts w:ascii="Garamond" w:hAnsi="Garamond"/>
      <w:i/>
      <w:iCs/>
      <w:color w:val="2E74B5" w:themeColor="accent1" w:themeShade="BF"/>
      <w:sz w:val="24"/>
    </w:rPr>
  </w:style>
  <w:style w:type="character" w:styleId="Odkazintenzivn">
    <w:name w:val="Intense Reference"/>
    <w:basedOn w:val="Standardnpsmoodstavce"/>
    <w:uiPriority w:val="32"/>
    <w:qFormat/>
    <w:rsid w:val="002D0372"/>
    <w:rPr>
      <w:b/>
      <w:bCs/>
      <w:smallCaps/>
      <w:color w:val="2E74B5" w:themeColor="accent1" w:themeShade="BF"/>
      <w:spacing w:val="5"/>
    </w:rPr>
  </w:style>
  <w:style w:type="paragraph" w:styleId="Zhlav">
    <w:name w:val="header"/>
    <w:basedOn w:val="Normln"/>
    <w:link w:val="ZhlavChar"/>
    <w:uiPriority w:val="99"/>
    <w:unhideWhenUsed/>
    <w:rsid w:val="002D0372"/>
    <w:pPr>
      <w:tabs>
        <w:tab w:val="center" w:pos="4536"/>
        <w:tab w:val="right" w:pos="9072"/>
      </w:tabs>
      <w:spacing w:after="0"/>
    </w:pPr>
  </w:style>
  <w:style w:type="character" w:customStyle="1" w:styleId="ZhlavChar">
    <w:name w:val="Záhlaví Char"/>
    <w:basedOn w:val="Standardnpsmoodstavce"/>
    <w:link w:val="Zhlav"/>
    <w:uiPriority w:val="99"/>
    <w:rsid w:val="002D0372"/>
    <w:rPr>
      <w:rFonts w:ascii="Garamond" w:hAnsi="Garamond"/>
      <w:kern w:val="0"/>
      <w:sz w:val="24"/>
      <w14:ligatures w14:val="none"/>
    </w:rPr>
  </w:style>
  <w:style w:type="paragraph" w:styleId="Zpat">
    <w:name w:val="footer"/>
    <w:basedOn w:val="Normln"/>
    <w:link w:val="ZpatChar"/>
    <w:uiPriority w:val="99"/>
    <w:unhideWhenUsed/>
    <w:rsid w:val="002D0372"/>
    <w:pPr>
      <w:tabs>
        <w:tab w:val="center" w:pos="4536"/>
        <w:tab w:val="right" w:pos="9072"/>
      </w:tabs>
      <w:spacing w:after="0"/>
    </w:pPr>
  </w:style>
  <w:style w:type="character" w:customStyle="1" w:styleId="ZpatChar">
    <w:name w:val="Zápatí Char"/>
    <w:basedOn w:val="Standardnpsmoodstavce"/>
    <w:link w:val="Zpat"/>
    <w:uiPriority w:val="99"/>
    <w:rsid w:val="002D0372"/>
    <w:rPr>
      <w:rFonts w:ascii="Garamond" w:hAnsi="Garamond"/>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21</Pages>
  <Words>11771</Words>
  <Characters>69453</Characters>
  <Application>Microsoft Office Word</Application>
  <DocSecurity>0</DocSecurity>
  <Lines>578</Lines>
  <Paragraphs>162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Šaršonová Renáta</dc:creator>
  <cp:keywords/>
  <dc:description/>
  <cp:lastModifiedBy>Belkovová Klára Mgr.</cp:lastModifiedBy>
  <cp:revision>4</cp:revision>
  <dcterms:created xsi:type="dcterms:W3CDTF">2025-06-09T07:28:00Z</dcterms:created>
  <dcterms:modified xsi:type="dcterms:W3CDTF">2025-06-09T07:36:00Z</dcterms:modified>
</cp:coreProperties>
</file>